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D150CE" w14:textId="7BDD6C73" w:rsidR="00C360F3" w:rsidRDefault="004357E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2C0DFE5C" wp14:editId="6A271605">
                <wp:simplePos x="0" y="0"/>
                <wp:positionH relativeFrom="column">
                  <wp:posOffset>-848995</wp:posOffset>
                </wp:positionH>
                <wp:positionV relativeFrom="paragraph">
                  <wp:posOffset>875030</wp:posOffset>
                </wp:positionV>
                <wp:extent cx="7225200" cy="342900"/>
                <wp:effectExtent l="50800" t="25400" r="64770" b="114300"/>
                <wp:wrapThrough wrapText="bothSides">
                  <wp:wrapPolygon edited="0">
                    <wp:start x="-152" y="-1600"/>
                    <wp:lineTo x="-152" y="27200"/>
                    <wp:lineTo x="21718" y="27200"/>
                    <wp:lineTo x="21718" y="-1600"/>
                    <wp:lineTo x="-152" y="-1600"/>
                  </wp:wrapPolygon>
                </wp:wrapThrough>
                <wp:docPr id="9" name="Rechteck 9"/>
                <wp:cNvGraphicFramePr/>
                <a:graphic xmlns:a="http://schemas.openxmlformats.org/drawingml/2006/main">
                  <a:graphicData uri="http://schemas.microsoft.com/office/word/2010/wordprocessingShape">
                    <wps:wsp>
                      <wps:cNvSpPr/>
                      <wps:spPr>
                        <a:xfrm>
                          <a:off x="0" y="0"/>
                          <a:ext cx="7225200" cy="3429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9" o:spid="_x0000_s1026" style="position:absolute;margin-left:-66.8pt;margin-top:68.9pt;width:568.9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O59lsCAAAVBQAADgAAAGRycy9lMm9Eb2MueG1srFTfT9swEH6ftP/B8vtIG8qgFSmqQEyTECBg&#10;4tk4Nolm+7yz27T763d20oAYEtK0F+cu98v33Xc+PdtawzYKQwuu4tODCWfKSahb91zxHw+XX044&#10;C1G4WhhwquI7FfjZ8vOn084vVAkNmFohoyQuLDpf8SZGvyiKIBtlRTgArxwZNaAVkVR8LmoUHWW3&#10;pignk69FB1h7BKlCoL8XvZEvc36tlYw3WgcVmak43S3mE/P5lM5ieSoWzyh808rhGuIfbmFF66jo&#10;mOpCRMHW2P6VyrYSIYCOBxJsAVq3UuUeqJvp5E03943wKvdC4AQ/whT+X1p5vblF1tYVn3PmhKUR&#10;3SnZRCV/snlCp/NhQU73/hYHLZCYWt1qtOlLTbBtRnQ3Iqq2kUn6eVyWRzQmziTZDmflnGRKU7xE&#10;ewzxmwLLklBxpIllIMXmKsTede9Ccek2ff0sxZ1R6QrG3SlNXVDFaY7O/FHnBtlG0OSFlMrF6VA6&#10;e6cw3RozBh5+HDj4p1CVuTUGlx8HjxG5Mrg4BtvWAb6XwIxX1r3/HoG+7wTBE9Q7GiBCz+zg5WVL&#10;QF6JEG8FEpUJe1rPeEOHNtBVHAaJswbw93v/kz8xjKycdbQaFQ+/1gIVZ+a7I+7Np7NZ2qWszI6O&#10;S1LwteXptcWt7TnQDKb0EHiZxeQfzV7UCPaRtniVqpJJOEm1Ky4j7pXz2K8svQNSrVbZjfbHi3jl&#10;7r3cTz0R5WH7KNAPbIrEw2vYr5FYvCFV75vm4WC1jqDbzLgXXAe8afcyZ4d3Ii33az17vbxmyz8A&#10;AAD//wMAUEsDBBQABgAIAAAAIQArAjiK4gAAAA0BAAAPAAAAZHJzL2Rvd25yZXYueG1sTI/BbsIw&#10;EETvlfoP1lbqDZwQStMQB1VIrcShQlA+wMQmDrXXUWxC+vddTvS2o3manSlXo7Ns0H1oPQpIpwkw&#10;jbVXLTYCDt8fkxxYiBKVtB61gF8dYFU9PpSyUP6KOz3sY8MoBEMhBZgYu4LzUBvtZJj6TiN5J987&#10;GUn2DVe9vFK4s3yWJAvuZIv0wchOr42uf/YXJ8CdPwfMw+kw377E7bixu/Xmywjx/DS+L4FFPcY7&#10;DLf6VB0q6nT0F1SBWQGTNMsWxJKTvdKIG5Ik8xmwI11vaQ68Kvn/FdUfAAAA//8DAFBLAQItABQA&#10;BgAIAAAAIQDkmcPA+wAAAOEBAAATAAAAAAAAAAAAAAAAAAAAAABbQ29udGVudF9UeXBlc10ueG1s&#10;UEsBAi0AFAAGAAgAAAAhACOyauHXAAAAlAEAAAsAAAAAAAAAAAAAAAAALAEAAF9yZWxzLy5yZWxz&#10;UEsBAi0AFAAGAAgAAAAhAFljufZbAgAAFQUAAA4AAAAAAAAAAAAAAAAALAIAAGRycy9lMm9Eb2Mu&#10;eG1sUEsBAi0AFAAGAAgAAAAhACsCOIriAAAADQEAAA8AAAAAAAAAAAAAAAAAswQAAGRycy9kb3du&#10;cmV2LnhtbFBLBQYAAAAABAAEAPMAAADCBQ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Arial" w:hAnsi="Arial" w:cs="Arial"/>
          <w:noProof/>
          <w:sz w:val="22"/>
          <w:szCs w:val="22"/>
        </w:rPr>
        <mc:AlternateContent>
          <mc:Choice Requires="wps">
            <w:drawing>
              <wp:anchor distT="0" distB="0" distL="114300" distR="114300" simplePos="0" relativeHeight="251660288" behindDoc="0" locked="0" layoutInCell="1" allowOverlap="1" wp14:anchorId="422E84DF" wp14:editId="17D9F8F5">
                <wp:simplePos x="0" y="0"/>
                <wp:positionH relativeFrom="column">
                  <wp:posOffset>2400300</wp:posOffset>
                </wp:positionH>
                <wp:positionV relativeFrom="paragraph">
                  <wp:posOffset>-153670</wp:posOffset>
                </wp:positionV>
                <wp:extent cx="4000500" cy="1600200"/>
                <wp:effectExtent l="0" t="0" r="0" b="0"/>
                <wp:wrapSquare wrapText="bothSides"/>
                <wp:docPr id="3" name="Textfeld 3"/>
                <wp:cNvGraphicFramePr/>
                <a:graphic xmlns:a="http://schemas.openxmlformats.org/drawingml/2006/main">
                  <a:graphicData uri="http://schemas.microsoft.com/office/word/2010/wordprocessingShape">
                    <wps:wsp>
                      <wps:cNvSpPr txBox="1"/>
                      <wps:spPr>
                        <a:xfrm>
                          <a:off x="0" y="0"/>
                          <a:ext cx="40005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A601A4F" w14:textId="5AAF2783" w:rsidR="004357E0" w:rsidRDefault="004357E0">
                            <w:r>
                              <w:rPr>
                                <w:rFonts w:ascii="Arial" w:hAnsi="Arial" w:cs="Arial"/>
                                <w:noProof/>
                                <w:sz w:val="22"/>
                                <w:szCs w:val="22"/>
                              </w:rPr>
                              <w:drawing>
                                <wp:inline distT="0" distB="0" distL="0" distR="0" wp14:anchorId="0C8BB4D2" wp14:editId="6142414C">
                                  <wp:extent cx="3756025" cy="876406"/>
                                  <wp:effectExtent l="0" t="0" r="3175" b="12700"/>
                                  <wp:docPr id="2" name="Bild 2" descr="Macintosh HD:Users:berndfesel:Documents:ECBN Network:Administration:ECB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dfesel:Documents:ECBN Network:Administration:ECBN_Logo.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0876" cy="87753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3" o:spid="_x0000_s1026" type="#_x0000_t202" style="position:absolute;margin-left:189pt;margin-top:-12.05pt;width:315pt;height: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1PnK84CAAAPBgAADgAAAGRycy9lMm9Eb2MueG1srFRLb9swDL4P2H8QdE9tp04fRp3CTZFhQNEW&#10;a4eeFVlKjOk1SUmcFfvvo2Q7Tbsd1mEXmyIpivw+kheXrRRow6xrtCpxdpRixBTVdaOWJf76OB+d&#10;YeQ8UTURWrES75jDl9OPHy62pmBjvdKiZhZBEOWKrSnxyntTJImjKyaJO9KGKTBybSXxcLTLpLZk&#10;C9GlSMZpepJsta2N1ZQ5B9rrzoinMT7njPo7zh3zSJQYcvPxa+N3Eb7J9IIUS0vMqqF9GuQfspCk&#10;UfDoPtQ18QStbfNbKNlQq53m/ohqmWjOG8piDVBNlr6p5mFFDIu1ADjO7GFy/y8svd3cW9TUJT7G&#10;SBEJFD2y1nMmanQc0NkaV4DTgwE3317pFlge9A6UoeiWWxn+UA4CO+C822MLwRAFZZ6m6SQFEwVb&#10;dpKmwF6Ik7xcN9b5T0xLFIQSWyAvYko2N853roNLeE3peSNEJFCoVwqI2WlY7IDuNikgFRCDZ0gq&#10;svM8m5yOq9PJ+eikmmSjPEvPRlWVjkfX8yqt0nw+O8+vfkIWkmR5sYU+MdBlASFAYi7IsuckmP+O&#10;FEnoqxbOsiQ2T1cfBI6QDKkmAf4O5ij5nWChAKG+MA60RbSDIg4MmwmLNgRanVDKlI9ERTDAO3hx&#10;AOw9F3v/CFmE8j2XO/CHl7Xy+8uyUdpGat+kXX8bUuadP4BxUHcQfbtoAasgLnS9g660uptqZ+i8&#10;gc65Ic7fEwtjDN0Gq8nfwYcLvS2x7iWMVtr++JM++AORYMUo0F1i931NLMNIfFYwd+dZnoc9Eg85&#10;NA8c7KFlcWhRaznTQEcGS9DQKAZ/LwaRWy2fYINV4VUwEUXh7RL7QZz5blnBBqSsqqITbA5D/I16&#10;MDSEDuyEuXhsn4g1/fB46KBbPSwQUryZoc433FS6WnvNmzhgL6j2wMPWif3Yb8iw1g7P0etlj09/&#10;AQAA//8DAFBLAwQUAAYACAAAACEAFHMTVOAAAAAMAQAADwAAAGRycy9kb3ducmV2LnhtbEyPzW7C&#10;MBCE75X6DtZW6g1sUlogzQahVr1SQX+k3ky8JBHxOooNSd8e59QeZ2c0+022HmwjLtT52jHCbKpA&#10;EBfO1FwifH68TZYgfNBsdOOYEH7Jwzq/vcl0alzPO7rsQyliCftUI1QhtKmUvqjIaj91LXH0jq6z&#10;OkTZldJ0uo/ltpGJUk/S6prjh0q39FJRcdqfLcLX9vjzPVfv5at9bHs3KMl2JRHv74bNM4hAQ/gL&#10;w4gf0SGPTAd3ZuNFg/CwWMYtAWGSzGcgxoRS4+mAkCSLFcg8k/9H5FcAAAD//wMAUEsBAi0AFAAG&#10;AAgAAAAhAOSZw8D7AAAA4QEAABMAAAAAAAAAAAAAAAAAAAAAAFtDb250ZW50X1R5cGVzXS54bWxQ&#10;SwECLQAUAAYACAAAACEAI7Jq4dcAAACUAQAACwAAAAAAAAAAAAAAAAAsAQAAX3JlbHMvLnJlbHNQ&#10;SwECLQAUAAYACAAAACEAU1PnK84CAAAPBgAADgAAAAAAAAAAAAAAAAAsAgAAZHJzL2Uyb0RvYy54&#10;bWxQSwECLQAUAAYACAAAACEAFHMTVOAAAAAMAQAADwAAAAAAAAAAAAAAAAAmBQAAZHJzL2Rvd25y&#10;ZXYueG1sUEsFBgAAAAAEAAQA8wAAADMGAAAAAA==&#10;" filled="f" stroked="f">
                <v:textbox>
                  <w:txbxContent>
                    <w:p w14:paraId="4A601A4F" w14:textId="5AAF2783" w:rsidR="004357E0" w:rsidRDefault="004357E0">
                      <w:r>
                        <w:rPr>
                          <w:rFonts w:ascii="Arial" w:hAnsi="Arial" w:cs="Arial"/>
                          <w:noProof/>
                          <w:sz w:val="22"/>
                          <w:szCs w:val="22"/>
                        </w:rPr>
                        <w:drawing>
                          <wp:inline distT="0" distB="0" distL="0" distR="0" wp14:anchorId="0C8BB4D2" wp14:editId="6142414C">
                            <wp:extent cx="3756025" cy="876406"/>
                            <wp:effectExtent l="0" t="0" r="3175" b="12700"/>
                            <wp:docPr id="2" name="Bild 2" descr="Macintosh HD:Users:berndfesel:Documents:ECBN Network:Administration:ECB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erndfesel:Documents:ECBN Network:Administration:ECBN_Lo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0876" cy="877538"/>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696720B9" wp14:editId="789673B5">
                <wp:simplePos x="0" y="0"/>
                <wp:positionH relativeFrom="column">
                  <wp:posOffset>-228600</wp:posOffset>
                </wp:positionH>
                <wp:positionV relativeFrom="paragraph">
                  <wp:posOffset>-153670</wp:posOffset>
                </wp:positionV>
                <wp:extent cx="3086100" cy="1485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3086100" cy="1485900"/>
                        </a:xfrm>
                        <a:prstGeom prst="rect">
                          <a:avLst/>
                        </a:prstGeom>
                        <a:noFill/>
                        <a:ln>
                          <a:noFill/>
                        </a:ln>
                        <a:effectLst/>
                        <a:extLst>
                          <a:ext uri="{C572A759-6A51-4108-AA02-DFA0A04FC94B}">
                            <ma14:wrappingTextBoxFlag xmlns:ma14="http://schemas.microsoft.com/office/mac/drawingml/2011/main"/>
                          </a:ext>
                        </a:extLst>
                      </wps:spPr>
                      <wps:txbx>
                        <w:txbxContent>
                          <w:p w14:paraId="61827E88" w14:textId="0C3EA187" w:rsidR="004357E0" w:rsidRPr="00CA42B2" w:rsidRDefault="004357E0">
                            <w:pPr>
                              <w:rPr>
                                <w:rFonts w:ascii="Arial" w:hAnsi="Arial" w:cs="Arial"/>
                                <w:color w:val="3366FF"/>
                                <w:sz w:val="52"/>
                                <w:szCs w:val="52"/>
                              </w:rPr>
                            </w:pPr>
                            <w:proofErr w:type="spellStart"/>
                            <w:r w:rsidRPr="00CA42B2">
                              <w:rPr>
                                <w:rFonts w:ascii="Arial" w:hAnsi="Arial" w:cs="Arial"/>
                                <w:color w:val="3366FF"/>
                                <w:sz w:val="52"/>
                                <w:szCs w:val="52"/>
                              </w:rPr>
                              <w:t>ECBN</w:t>
                            </w:r>
                            <w:proofErr w:type="spellEnd"/>
                            <w:r w:rsidRPr="00CA42B2">
                              <w:rPr>
                                <w:rFonts w:ascii="Arial" w:hAnsi="Arial" w:cs="Arial"/>
                                <w:color w:val="3366FF"/>
                                <w:sz w:val="52"/>
                                <w:szCs w:val="52"/>
                              </w:rPr>
                              <w:t xml:space="preserve"> </w:t>
                            </w:r>
                            <w:proofErr w:type="spellStart"/>
                            <w:r w:rsidRPr="00CA42B2">
                              <w:rPr>
                                <w:rFonts w:ascii="Arial" w:hAnsi="Arial" w:cs="Arial"/>
                                <w:color w:val="3366FF"/>
                                <w:sz w:val="52"/>
                                <w:szCs w:val="52"/>
                              </w:rPr>
                              <w:t>POLICY</w:t>
                            </w:r>
                            <w:proofErr w:type="spellEnd"/>
                          </w:p>
                          <w:p w14:paraId="3709C105" w14:textId="2BAFDE3E" w:rsidR="004357E0" w:rsidRPr="00CA42B2" w:rsidRDefault="004357E0">
                            <w:pPr>
                              <w:rPr>
                                <w:rFonts w:ascii="Arial" w:hAnsi="Arial" w:cs="Arial"/>
                                <w:color w:val="3366FF"/>
                                <w:sz w:val="52"/>
                                <w:szCs w:val="52"/>
                              </w:rPr>
                            </w:pPr>
                            <w:proofErr w:type="spellStart"/>
                            <w:r w:rsidRPr="00CA42B2">
                              <w:rPr>
                                <w:rFonts w:ascii="Arial" w:hAnsi="Arial" w:cs="Arial"/>
                                <w:color w:val="3366FF"/>
                                <w:sz w:val="52"/>
                                <w:szCs w:val="52"/>
                              </w:rPr>
                              <w:t>MANIFEST</w:t>
                            </w:r>
                            <w:r w:rsidR="003A14BE">
                              <w:rPr>
                                <w:rFonts w:ascii="Arial" w:hAnsi="Arial" w:cs="Arial"/>
                                <w:color w:val="3366FF"/>
                                <w:sz w:val="52"/>
                                <w:szCs w:val="52"/>
                              </w:rPr>
                              <w:t>O</w:t>
                            </w:r>
                            <w:proofErr w:type="spellEnd"/>
                            <w:r w:rsidR="003A14BE">
                              <w:rPr>
                                <w:rFonts w:ascii="Arial" w:hAnsi="Arial" w:cs="Arial"/>
                                <w:color w:val="3366FF"/>
                                <w:sz w:val="52"/>
                                <w:szCs w:val="52"/>
                              </w:rPr>
                              <w:t xml:space="preserve"> </w:t>
                            </w:r>
                            <w:r w:rsidRPr="00CA42B2">
                              <w:rPr>
                                <w:rFonts w:ascii="Arial" w:hAnsi="Arial" w:cs="Arial"/>
                                <w:color w:val="3366FF"/>
                                <w:sz w:val="52"/>
                                <w:szCs w:val="52"/>
                              </w:rPr>
                              <w:t>15</w:t>
                            </w:r>
                          </w:p>
                          <w:p w14:paraId="663D03CA" w14:textId="77777777" w:rsidR="004357E0" w:rsidRDefault="004357E0">
                            <w:pPr>
                              <w:rPr>
                                <w:rFonts w:ascii="Arial" w:hAnsi="Arial" w:cs="Arial"/>
                                <w:sz w:val="22"/>
                                <w:szCs w:val="22"/>
                              </w:rPr>
                            </w:pPr>
                          </w:p>
                          <w:p w14:paraId="4DC75B29" w14:textId="77777777" w:rsidR="004357E0" w:rsidRPr="0031733F" w:rsidRDefault="004357E0">
                            <w:pPr>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feld 1" o:spid="_x0000_s1027" type="#_x0000_t202" style="position:absolute;margin-left:-17.95pt;margin-top:-12.05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fjN4MCAAATBQAADgAAAGRycy9lMm9Eb2MueG1srFTLbtswELwX6D8QvDuSXDmxhciB4sBFgSAJ&#10;4BQ50xRlC5BIlqQjpUX/vUNKzqs9FEUv1L603J2d5flF3zbkURhbK5nT5CSmREiuylrucvr1fj2Z&#10;U2IdkyVrlBQ5fRKWXiw/fjjvdCamaq+aUhiCJNJmnc7p3jmdRZHle9Eye6K0kHBWyrTMQTW7qDSs&#10;Q/a2iaZxfBp1ypTaKC6shfVqcNJlyF9VgrvbqrLCkSanqM2F04Rz689oec6ynWF6X/OxDPYPVbSs&#10;lrj0OdUVc4wcTP1bqrbmRllVuROu2khVVc1F6AHdJPG7bjZ7pkXoBeBY/QyT/X9p+c3jnSF1idlR&#10;IlmLEd2L3lWiKUni0em0zRC00Qhz/aXqfeRotzD6pvvKtP6Ldgj8wPnpGVskIxzGT/H8NInh4vAl&#10;6Xy2gII80cvv2lj3WaiWeCGnBsMLmLLHa+uG0GOIv02qdd00sLOskW8MyDlYRGDA8DfLUApEH+mL&#10;CtP5sZqdTYuz2WJyWsySSZrE80lRxNPJ1bqIizhdrxbp5U9U0bIkzTrwRINlHiEgsW7YbpyJd//d&#10;UFrG31A4SaJAnqE/JA6QHEuNPPwDzF5y/bYfh4V4b9mq8gmTMWpgttV8XQO9a2bdHTOgMhDHerpb&#10;HFWjupyqUaJkr8z3P9l9PJqBlxLfck7ttwMzgpLmiwT3Fkma+l0KSgoAoZjXnu1rjzy0K4XtA79Q&#10;XRB9vGuOYmVU+4AtLvytcDHJcXdO3VFcuWFh8QpwURQhCNujmbuWG819aj9Uz437/oEZPRLIAcUb&#10;dVwilr3j0RA7EKc4OFXVgWQvqGISXsHmhZmMr4Rf7dd6iHp5y5a/AAAA//8DAFBLAwQUAAYACAAA&#10;ACEAp0+eNd4AAAALAQAADwAAAGRycy9kb3ducmV2LnhtbEyPwU7DMAyG70i8Q2Qkbluy0k60NJ2m&#10;Ia4gxkDiljVeW9E4VZOt5e0xJ7j9lj/9/lxuZteLC46h86RhtVQgkGpvO2o0HN6eFvcgQjRkTe8J&#10;NXxjgE11fVWawvqJXvGyj43gEgqF0dDGOBRShrpFZ8LSD0i8O/nRmcjj2Eg7monLXS8TpdbSmY74&#10;QmsG3LVYf+3PTsP78+nzI1UvzaPLhsnPSpLLpda3N/P2AUTEOf7B8KvP6lCx09GfyQbRa1jcZTmj&#10;HJJ0BYKJNFMcjhoSlecgq1L+/6H6AQAA//8DAFBLAQItABQABgAIAAAAIQDkmcPA+wAAAOEBAAAT&#10;AAAAAAAAAAAAAAAAAAAAAABbQ29udGVudF9UeXBlc10ueG1sUEsBAi0AFAAGAAgAAAAhACOyauHX&#10;AAAAlAEAAAsAAAAAAAAAAAAAAAAALAEAAF9yZWxzLy5yZWxzUEsBAi0AFAAGAAgAAAAhAEA34zeD&#10;AgAAEwUAAA4AAAAAAAAAAAAAAAAALAIAAGRycy9lMm9Eb2MueG1sUEsBAi0AFAAGAAgAAAAhAKdP&#10;njXeAAAACwEAAA8AAAAAAAAAAAAAAAAA2wQAAGRycy9kb3ducmV2LnhtbFBLBQYAAAAABAAEAPMA&#10;AADmBQAAAAA=&#10;" filled="f" stroked="f">
                <v:textbox>
                  <w:txbxContent>
                    <w:p w14:paraId="61827E88" w14:textId="0C3EA187" w:rsidR="004357E0" w:rsidRPr="00CA42B2" w:rsidRDefault="004357E0">
                      <w:pPr>
                        <w:rPr>
                          <w:rFonts w:ascii="Arial" w:hAnsi="Arial" w:cs="Arial"/>
                          <w:color w:val="3366FF"/>
                          <w:sz w:val="52"/>
                          <w:szCs w:val="52"/>
                        </w:rPr>
                      </w:pPr>
                      <w:proofErr w:type="spellStart"/>
                      <w:r w:rsidRPr="00CA42B2">
                        <w:rPr>
                          <w:rFonts w:ascii="Arial" w:hAnsi="Arial" w:cs="Arial"/>
                          <w:color w:val="3366FF"/>
                          <w:sz w:val="52"/>
                          <w:szCs w:val="52"/>
                        </w:rPr>
                        <w:t>ECBN</w:t>
                      </w:r>
                      <w:proofErr w:type="spellEnd"/>
                      <w:r w:rsidRPr="00CA42B2">
                        <w:rPr>
                          <w:rFonts w:ascii="Arial" w:hAnsi="Arial" w:cs="Arial"/>
                          <w:color w:val="3366FF"/>
                          <w:sz w:val="52"/>
                          <w:szCs w:val="52"/>
                        </w:rPr>
                        <w:t xml:space="preserve"> </w:t>
                      </w:r>
                      <w:proofErr w:type="spellStart"/>
                      <w:r w:rsidRPr="00CA42B2">
                        <w:rPr>
                          <w:rFonts w:ascii="Arial" w:hAnsi="Arial" w:cs="Arial"/>
                          <w:color w:val="3366FF"/>
                          <w:sz w:val="52"/>
                          <w:szCs w:val="52"/>
                        </w:rPr>
                        <w:t>POLICY</w:t>
                      </w:r>
                      <w:proofErr w:type="spellEnd"/>
                    </w:p>
                    <w:p w14:paraId="3709C105" w14:textId="2BAFDE3E" w:rsidR="004357E0" w:rsidRPr="00CA42B2" w:rsidRDefault="004357E0">
                      <w:pPr>
                        <w:rPr>
                          <w:rFonts w:ascii="Arial" w:hAnsi="Arial" w:cs="Arial"/>
                          <w:color w:val="3366FF"/>
                          <w:sz w:val="52"/>
                          <w:szCs w:val="52"/>
                        </w:rPr>
                      </w:pPr>
                      <w:proofErr w:type="spellStart"/>
                      <w:r w:rsidRPr="00CA42B2">
                        <w:rPr>
                          <w:rFonts w:ascii="Arial" w:hAnsi="Arial" w:cs="Arial"/>
                          <w:color w:val="3366FF"/>
                          <w:sz w:val="52"/>
                          <w:szCs w:val="52"/>
                        </w:rPr>
                        <w:t>MANIFEST</w:t>
                      </w:r>
                      <w:r w:rsidR="003A14BE">
                        <w:rPr>
                          <w:rFonts w:ascii="Arial" w:hAnsi="Arial" w:cs="Arial"/>
                          <w:color w:val="3366FF"/>
                          <w:sz w:val="52"/>
                          <w:szCs w:val="52"/>
                        </w:rPr>
                        <w:t>O</w:t>
                      </w:r>
                      <w:proofErr w:type="spellEnd"/>
                      <w:r w:rsidR="003A14BE">
                        <w:rPr>
                          <w:rFonts w:ascii="Arial" w:hAnsi="Arial" w:cs="Arial"/>
                          <w:color w:val="3366FF"/>
                          <w:sz w:val="52"/>
                          <w:szCs w:val="52"/>
                        </w:rPr>
                        <w:t xml:space="preserve"> </w:t>
                      </w:r>
                      <w:r w:rsidRPr="00CA42B2">
                        <w:rPr>
                          <w:rFonts w:ascii="Arial" w:hAnsi="Arial" w:cs="Arial"/>
                          <w:color w:val="3366FF"/>
                          <w:sz w:val="52"/>
                          <w:szCs w:val="52"/>
                        </w:rPr>
                        <w:t>15</w:t>
                      </w:r>
                    </w:p>
                    <w:p w14:paraId="663D03CA" w14:textId="77777777" w:rsidR="004357E0" w:rsidRDefault="004357E0">
                      <w:pPr>
                        <w:rPr>
                          <w:rFonts w:ascii="Arial" w:hAnsi="Arial" w:cs="Arial"/>
                          <w:sz w:val="22"/>
                          <w:szCs w:val="22"/>
                        </w:rPr>
                      </w:pPr>
                    </w:p>
                    <w:p w14:paraId="4DC75B29" w14:textId="77777777" w:rsidR="004357E0" w:rsidRPr="0031733F" w:rsidRDefault="004357E0">
                      <w:pPr>
                        <w:rPr>
                          <w:rFonts w:ascii="Arial" w:hAnsi="Arial" w:cs="Arial"/>
                          <w:sz w:val="22"/>
                          <w:szCs w:val="22"/>
                        </w:rPr>
                      </w:pPr>
                    </w:p>
                  </w:txbxContent>
                </v:textbox>
                <w10:wrap type="square"/>
              </v:shape>
            </w:pict>
          </mc:Fallback>
        </mc:AlternateContent>
      </w:r>
    </w:p>
    <w:p w14:paraId="17B007CD" w14:textId="4A2FFD91" w:rsidR="006E63FB" w:rsidRDefault="007205AE">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189" behindDoc="0" locked="0" layoutInCell="1" allowOverlap="1" wp14:anchorId="179EEF57" wp14:editId="075E96CE">
                <wp:simplePos x="0" y="0"/>
                <wp:positionH relativeFrom="column">
                  <wp:posOffset>1714500</wp:posOffset>
                </wp:positionH>
                <wp:positionV relativeFrom="paragraph">
                  <wp:posOffset>3643630</wp:posOffset>
                </wp:positionV>
                <wp:extent cx="8940165" cy="391160"/>
                <wp:effectExtent l="58103" t="18097" r="84137" b="109538"/>
                <wp:wrapThrough wrapText="bothSides">
                  <wp:wrapPolygon edited="0">
                    <wp:start x="21644" y="-3208"/>
                    <wp:lineTo x="-203" y="-3208"/>
                    <wp:lineTo x="-203" y="24843"/>
                    <wp:lineTo x="21644" y="24844"/>
                    <wp:lineTo x="21644" y="-3208"/>
                  </wp:wrapPolygon>
                </wp:wrapThrough>
                <wp:docPr id="33" name="Rechteck 33"/>
                <wp:cNvGraphicFramePr/>
                <a:graphic xmlns:a="http://schemas.openxmlformats.org/drawingml/2006/main">
                  <a:graphicData uri="http://schemas.microsoft.com/office/word/2010/wordprocessingShape">
                    <wps:wsp>
                      <wps:cNvSpPr/>
                      <wps:spPr>
                        <a:xfrm rot="16200000">
                          <a:off x="0" y="0"/>
                          <a:ext cx="8940165" cy="39116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3" o:spid="_x0000_s1026" style="position:absolute;margin-left:135pt;margin-top:286.9pt;width:703.95pt;height:30.8pt;rotation:-90;z-index:2516561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kjBlmoCAAAmBQAADgAAAGRycy9lMm9Eb2MueG1srFTfT9swEH6ftP/B8vtI05YOKlJUFTFNQlAB&#10;E8/GsUk0x+ed3abdX7+zk4aKISFNy4N157v7fD++y8XlrjFsq9DXYAuen4w4U1ZCWduXgv94vP5y&#10;xpkPwpbCgFUF3yvPLxefP120bq7GUIEpFTICsX7euoJXIbh5lnlZqUb4E3DKklEDNiKQii9ZiaIl&#10;9MZk49FolrWApUOQynu6veqMfJHwtVYy3GntVWCm4JRbSCem8zme2eJCzF9QuKqWfRriH7JoRG3p&#10;0QHqSgTBNlj/BdXUEsGDDicSmgy0rqVKNVA1+ehNNQ+VcCrVQs3xbmiT/3+w8na7RlaXBZ9MOLOi&#10;oRndK1kFJX8yuqL+tM7Pye3BrbHXPImx2J3GhiFQU/MZDYO+1AOqiu1Si/dDi9UuMEmXZ+fTUT47&#10;5UySbXKe57M0g6wDi6AOffimoGFRKDjSCBOq2N74QAmQ68GFlJhcl06Swt6oCGLsvdJUFr2Yp+hE&#10;KLUyyLaCqCCkVDbksTzCS94xTNfGDIGTjwN7/xiqEtmG4PHHwUNEehlsGIKb2gK+B2CGlHXnf+hA&#10;V3dswTOUe5pomgoR3jt5XVMjb4QPa4HEbbqkfQ13dGgDbcGhlzirAH+/dx/9iXJk5aylXSm4/7UR&#10;qDgz3y2R8TyfTuNyJWV6+nVMCh5bno8tdtOsgGaQp+ySGP2DOYgaoXmitV7GV8kkrKS3Cy4DHpRV&#10;6HaYfgxSLZfJjRbKiXBjH5w8TD0S5XH3JND1bArEw1s47JWYvyFV5xvnYWG5CaDrxLjXvvb9pmVM&#10;xOl/HHHbj/Xk9fp7W/wBAAD//wMAUEsDBBQABgAIAAAAIQDpeN614AAAAA0BAAAPAAAAZHJzL2Rv&#10;d25yZXYueG1sTI/BTsMwDIbvSLxDZCRuW8JWUNs1nRAS4sIBNiSuaeO1FYlTkrQrb092gpstf/r9&#10;/dV+sYbN6MPgSMLdWgBDap0eqJPwcXxe5cBCVKSVcYQSfjDAvr6+qlSp3ZnecT7EjqUQCqWS0Mc4&#10;lpyHtkerwtqNSOl2ct6qmFbfce3VOYVbwzdCPHCrBkofejXiU4/t12GyEuJxem3ejDefYm6/Kbzk&#10;1oYg5e3N8rgDFnGJfzBc9JM61MmpcRPpwIyEIttuEiphVRQZsAshRJbaNGnaivweeF3x/y3qXwAA&#10;AP//AwBQSwECLQAUAAYACAAAACEA5JnDwPsAAADhAQAAEwAAAAAAAAAAAAAAAAAAAAAAW0NvbnRl&#10;bnRfVHlwZXNdLnhtbFBLAQItABQABgAIAAAAIQAjsmrh1wAAAJQBAAALAAAAAAAAAAAAAAAAACwB&#10;AABfcmVscy8ucmVsc1BLAQItABQABgAIAAAAIQBaSMGWagIAACYFAAAOAAAAAAAAAAAAAAAAACwC&#10;AABkcnMvZTJvRG9jLnhtbFBLAQItABQABgAIAAAAIQDpeN614AAAAA0BAAAPAAAAAAAAAAAAAAAA&#10;AMIEAABkcnMvZG93bnJldi54bWxQSwUGAAAAAAQABADzAAAAzwUAAAAA&#10;" fillcolor="#4f81bd [3204]" strokecolor="#4579b8 [3044]">
                <v:fill color2="#a7bfde [1620]" rotate="t" type="gradient">
                  <o:fill v:ext="view" type="gradientUnscaled"/>
                </v:fill>
                <v:shadow on="t" opacity="22937f" mv:blur="40000f" origin=",.5" offset="0,23000emu"/>
                <w10:wrap type="through"/>
              </v:rect>
            </w:pict>
          </mc:Fallback>
        </mc:AlternateContent>
      </w:r>
      <w:r>
        <w:rPr>
          <w:rFonts w:ascii="Arial" w:hAnsi="Arial" w:cs="Arial"/>
          <w:noProof/>
          <w:sz w:val="22"/>
          <w:szCs w:val="22"/>
        </w:rPr>
        <mc:AlternateContent>
          <mc:Choice Requires="wps">
            <w:drawing>
              <wp:anchor distT="0" distB="0" distL="114300" distR="114300" simplePos="0" relativeHeight="251658239" behindDoc="0" locked="0" layoutInCell="1" allowOverlap="1" wp14:anchorId="3B4D1E2F" wp14:editId="2E1F71D4">
                <wp:simplePos x="0" y="0"/>
                <wp:positionH relativeFrom="column">
                  <wp:posOffset>-5455920</wp:posOffset>
                </wp:positionH>
                <wp:positionV relativeFrom="paragraph">
                  <wp:posOffset>3140075</wp:posOffset>
                </wp:positionV>
                <wp:extent cx="9964420" cy="391160"/>
                <wp:effectExtent l="62230" t="13970" r="80010" b="105410"/>
                <wp:wrapThrough wrapText="bothSides">
                  <wp:wrapPolygon edited="0">
                    <wp:start x="21630" y="-3436"/>
                    <wp:lineTo x="-173" y="-3436"/>
                    <wp:lineTo x="-173" y="24616"/>
                    <wp:lineTo x="21630" y="24616"/>
                    <wp:lineTo x="21630" y="-3436"/>
                  </wp:wrapPolygon>
                </wp:wrapThrough>
                <wp:docPr id="31" name="Rechteck 31"/>
                <wp:cNvGraphicFramePr/>
                <a:graphic xmlns:a="http://schemas.openxmlformats.org/drawingml/2006/main">
                  <a:graphicData uri="http://schemas.microsoft.com/office/word/2010/wordprocessingShape">
                    <wps:wsp>
                      <wps:cNvSpPr/>
                      <wps:spPr>
                        <a:xfrm rot="16200000">
                          <a:off x="0" y="0"/>
                          <a:ext cx="9964420" cy="39116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1" o:spid="_x0000_s1026" style="position:absolute;margin-left:-429.55pt;margin-top:247.25pt;width:784.6pt;height:30.8pt;rotation:-90;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1yjymkCAAAmBQAADgAAAGRycy9lMm9Eb2MueG1srFTfT9swEH6ftP/B8vtIU7purUhRBWKahAAB&#10;E8/GsUk02+ed3abdX7+zkwbEkJCm5cG68/3w3Xff5eR0Zw3bKgwtuIqXRxPOlJNQt+6p4j/uLz59&#10;5SxE4WphwKmK71Xgp6uPH046v1RTaMDUChklcWHZ+Yo3MfplUQTZKCvCEXjlyKgBrYik4lNRo+go&#10;uzXFdDKZFx1g7RGkCoFuz3sjX+X8WisZr7UOKjJTcaot5hPz+ZjOYnUilk8ofNPKoQzxD1VY0Tp6&#10;dEx1LqJgG2z/SmVbiRBAxyMJtgCtW6lyD9RNOXnVzV0jvMq9EDjBjzCF/5dWXm1vkLV1xY9Lzpyw&#10;NKNbJZuo5E9GV4RP58OS3O78DQ5aIDE1u9NoGQKBWs5pGPRlDKgrtssQ70eI1S4ySZeLxXw2m9Ik&#10;JNmOF2U5zzMo+mQpqccQvymwLAkVRxphziq2lyFSAeR6cCElFdeXk6W4NyolMe5WaWqLXixzdCaU&#10;OjPItoKoIKRULub2KF/2TmG6NWYMPH4/cPBPoSqTbQyevh88RuSXwcUx2LYO8K0EZixZ9/4HBPq+&#10;EwSPUO9ponkqBHPw8qIlIC9FiDcCidt0Sfsar+nQBrqKwyBx1gD+fus++RPlyMpZR7tS8fBrI1Bx&#10;Zr47IuOinM3ScmVl9vlLmi++tDy+tLiNPQOaAfGNqsti8o/mIGoE+0BrvU6vkkk4SW9XXEY8KGex&#10;32H6MUi1Xmc3Wigv4qW78/Iw9USU+92DQD+wKRIPr+CwV2L5ilS9b5qHg/Umgm4z455xHfCmZcxE&#10;HH4cadtf6tnr+fe2+gMAAP//AwBQSwMEFAAGAAgAAAAhAD6Kz6rgAAAADgEAAA8AAABkcnMvZG93&#10;bnJldi54bWxMj8FOwzAMhu9IvENkJG5dspXBWppOCAlx4cA2JK5pE9qKxClJ2pW3x5zg9lv+9Ptz&#10;tV+cZbMJcfAoYb0SwAy2Xg/YSXg7PWU7YDEp1Mp6NBK+TYR9fXlRqVL7Mx7MfEwdoxKMpZLQpzSW&#10;nMe2N07FlR8N0u7DB6cSjaHjOqgzlTvLN0LccqcGpAu9Gs1jb9rP4+QkpNP00rzaYN/F3H5hfN45&#10;F6OU11fLwz2wZJb0B8OvPqlDTU6Nn1BHZiVka7HNiaW02RaUiMlu8jtgDcG5KArgdcX/v1H/AAAA&#10;//8DAFBLAQItABQABgAIAAAAIQDkmcPA+wAAAOEBAAATAAAAAAAAAAAAAAAAAAAAAABbQ29udGVu&#10;dF9UeXBlc10ueG1sUEsBAi0AFAAGAAgAAAAhACOyauHXAAAAlAEAAAsAAAAAAAAAAAAAAAAALAEA&#10;AF9yZWxzLy5yZWxzUEsBAi0AFAAGAAgAAAAhAO9co8ppAgAAJgUAAA4AAAAAAAAAAAAAAAAALAIA&#10;AGRycy9lMm9Eb2MueG1sUEsBAi0AFAAGAAgAAAAhAD6Kz6rgAAAADgEAAA8AAAAAAAAAAAAAAAAA&#10;wQQAAGRycy9kb3ducmV2LnhtbFBLBQYAAAAABAAEAPMAAADOBQAAAAA=&#10;" fillcolor="#4f81bd [3204]" strokecolor="#4579b8 [3044]">
                <v:fill color2="#a7bfde [1620]" rotate="t" type="gradient">
                  <o:fill v:ext="view" type="gradientUnscaled"/>
                </v:fill>
                <v:shadow on="t" opacity="22937f" mv:blur="40000f" origin=",.5" offset="0,23000emu"/>
                <w10:wrap type="through"/>
              </v:rect>
            </w:pict>
          </mc:Fallback>
        </mc:AlternateContent>
      </w:r>
      <w:r w:rsidR="008806B4">
        <w:rPr>
          <w:rFonts w:ascii="Arial" w:hAnsi="Arial" w:cs="Arial"/>
          <w:sz w:val="22"/>
          <w:szCs w:val="22"/>
        </w:rPr>
        <w:tab/>
      </w:r>
      <w:r w:rsidR="008806B4">
        <w:rPr>
          <w:rFonts w:ascii="Arial" w:hAnsi="Arial" w:cs="Arial"/>
          <w:noProof/>
          <w:sz w:val="22"/>
          <w:szCs w:val="22"/>
        </w:rPr>
        <w:drawing>
          <wp:inline distT="0" distB="0" distL="0" distR="0" wp14:anchorId="65053ADD" wp14:editId="12839CB0">
            <wp:extent cx="4807395" cy="3947795"/>
            <wp:effectExtent l="0" t="0" r="0" b="0"/>
            <wp:docPr id="5" name="Bild 5" descr="Macintosh HD:Users:berndfesel:Desktop:Bildschirmfoto 2015-05-07 um 12.1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erndfesel:Desktop:Bildschirmfoto 2015-05-07 um 12.17.3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07395" cy="3947795"/>
                    </a:xfrm>
                    <a:prstGeom prst="rect">
                      <a:avLst/>
                    </a:prstGeom>
                    <a:noFill/>
                    <a:ln>
                      <a:noFill/>
                    </a:ln>
                  </pic:spPr>
                </pic:pic>
              </a:graphicData>
            </a:graphic>
          </wp:inline>
        </w:drawing>
      </w:r>
    </w:p>
    <w:p w14:paraId="336797E2" w14:textId="6E3BEB65" w:rsidR="006E63FB" w:rsidRDefault="002A216A">
      <w:pPr>
        <w:rPr>
          <w:rFonts w:ascii="Arial" w:hAnsi="Arial" w:cs="Arial"/>
          <w:sz w:val="22"/>
          <w:szCs w:val="22"/>
        </w:rPr>
      </w:pPr>
      <w:r>
        <w:rPr>
          <w:rFonts w:ascii="Arial" w:hAnsi="Arial" w:cs="Arial"/>
          <w:sz w:val="22"/>
          <w:szCs w:val="22"/>
        </w:rPr>
        <w:tab/>
      </w:r>
      <w:r w:rsidR="004357E0">
        <w:rPr>
          <w:rFonts w:ascii="Arial" w:hAnsi="Arial" w:cs="Arial"/>
          <w:sz w:val="22"/>
          <w:szCs w:val="22"/>
        </w:rPr>
        <w:t xml:space="preserve">    </w:t>
      </w:r>
      <w:r>
        <w:rPr>
          <w:rFonts w:ascii="Arial" w:hAnsi="Arial" w:cs="Arial"/>
          <w:noProof/>
          <w:sz w:val="22"/>
          <w:szCs w:val="22"/>
        </w:rPr>
        <w:drawing>
          <wp:inline distT="0" distB="0" distL="0" distR="0" wp14:anchorId="3C455F2B" wp14:editId="31BF52D7">
            <wp:extent cx="1421259" cy="843280"/>
            <wp:effectExtent l="0" t="0" r="1270" b="0"/>
            <wp:docPr id="26" name="Bild 26" descr="Macintosh HD:Users:berndfesel:Desktop:Logo-ADDICT-300x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berndfesel:Desktop:Logo-ADDICT-300x17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22194" cy="843835"/>
                    </a:xfrm>
                    <a:prstGeom prst="rect">
                      <a:avLst/>
                    </a:prstGeom>
                    <a:noFill/>
                    <a:ln>
                      <a:noFill/>
                    </a:ln>
                  </pic:spPr>
                </pic:pic>
              </a:graphicData>
            </a:graphic>
          </wp:inline>
        </w:drawing>
      </w:r>
      <w:r>
        <w:rPr>
          <w:rFonts w:ascii="Arial" w:hAnsi="Arial" w:cs="Arial"/>
          <w:sz w:val="22"/>
          <w:szCs w:val="22"/>
        </w:rPr>
        <w:t xml:space="preserve">     </w:t>
      </w:r>
      <w:r w:rsidR="006E63FB">
        <w:rPr>
          <w:rFonts w:ascii="Arial" w:hAnsi="Arial" w:cs="Arial"/>
          <w:noProof/>
          <w:sz w:val="22"/>
          <w:szCs w:val="22"/>
        </w:rPr>
        <w:drawing>
          <wp:inline distT="0" distB="0" distL="0" distR="0" wp14:anchorId="10F48203" wp14:editId="42D98D36">
            <wp:extent cx="1814195" cy="689045"/>
            <wp:effectExtent l="0" t="0" r="0" b="0"/>
            <wp:docPr id="24" name="Bild 24" descr="Macintosh HD:Users:berndfesel:Desktop:Bildschirmfoto 2015-05-08 um 07.59.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erndfesel:Desktop:Bildschirmfoto 2015-05-08 um 07.59.00.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4309" cy="689088"/>
                    </a:xfrm>
                    <a:prstGeom prst="rect">
                      <a:avLst/>
                    </a:prstGeom>
                    <a:noFill/>
                    <a:ln>
                      <a:noFill/>
                    </a:ln>
                  </pic:spPr>
                </pic:pic>
              </a:graphicData>
            </a:graphic>
          </wp:inline>
        </w:drawing>
      </w:r>
      <w:r>
        <w:rPr>
          <w:rFonts w:ascii="Arial" w:hAnsi="Arial" w:cs="Arial"/>
          <w:sz w:val="22"/>
          <w:szCs w:val="22"/>
        </w:rPr>
        <w:t xml:space="preserve">   </w:t>
      </w:r>
      <w:r w:rsidR="00B51647">
        <w:rPr>
          <w:rFonts w:ascii="Arial" w:hAnsi="Arial" w:cs="Arial"/>
          <w:sz w:val="22"/>
          <w:szCs w:val="22"/>
        </w:rPr>
        <w:t xml:space="preserve">   </w:t>
      </w:r>
      <w:r>
        <w:rPr>
          <w:rFonts w:ascii="Arial" w:hAnsi="Arial" w:cs="Arial"/>
          <w:noProof/>
          <w:sz w:val="22"/>
          <w:szCs w:val="22"/>
        </w:rPr>
        <w:drawing>
          <wp:inline distT="0" distB="0" distL="0" distR="0" wp14:anchorId="0C396FEE" wp14:editId="5A713BC9">
            <wp:extent cx="863600" cy="863600"/>
            <wp:effectExtent l="0" t="0" r="0" b="0"/>
            <wp:docPr id="27" name="Bild 27" descr="Macintosh HD:Users:berndfesel:Desktop:Logo-Quartier-de-la-Creation_vignette_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berndfesel:Desktop:Logo-Quartier-de-la-Creation_vignette_full.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3600" cy="863600"/>
                    </a:xfrm>
                    <a:prstGeom prst="rect">
                      <a:avLst/>
                    </a:prstGeom>
                    <a:noFill/>
                    <a:ln>
                      <a:noFill/>
                    </a:ln>
                  </pic:spPr>
                </pic:pic>
              </a:graphicData>
            </a:graphic>
          </wp:inline>
        </w:drawing>
      </w:r>
    </w:p>
    <w:p w14:paraId="79BA2993" w14:textId="77777777" w:rsidR="002A216A" w:rsidRDefault="002A216A">
      <w:pPr>
        <w:rPr>
          <w:rFonts w:ascii="Arial" w:hAnsi="Arial" w:cs="Arial"/>
          <w:sz w:val="22"/>
          <w:szCs w:val="22"/>
        </w:rPr>
      </w:pPr>
    </w:p>
    <w:p w14:paraId="6E5806E4" w14:textId="0BC27216" w:rsidR="00C360F3" w:rsidRDefault="00F7411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7214" behindDoc="0" locked="0" layoutInCell="1" allowOverlap="1" wp14:anchorId="3D08AB40" wp14:editId="2A4453BF">
                <wp:simplePos x="0" y="0"/>
                <wp:positionH relativeFrom="column">
                  <wp:posOffset>-914400</wp:posOffset>
                </wp:positionH>
                <wp:positionV relativeFrom="paragraph">
                  <wp:posOffset>2828925</wp:posOffset>
                </wp:positionV>
                <wp:extent cx="7609205" cy="401320"/>
                <wp:effectExtent l="50800" t="25400" r="86995" b="106680"/>
                <wp:wrapThrough wrapText="bothSides">
                  <wp:wrapPolygon edited="0">
                    <wp:start x="-144" y="-1367"/>
                    <wp:lineTo x="-144" y="25975"/>
                    <wp:lineTo x="21775" y="25975"/>
                    <wp:lineTo x="21775" y="-1367"/>
                    <wp:lineTo x="-144" y="-1367"/>
                  </wp:wrapPolygon>
                </wp:wrapThrough>
                <wp:docPr id="30" name="Rechteck 30"/>
                <wp:cNvGraphicFramePr/>
                <a:graphic xmlns:a="http://schemas.openxmlformats.org/drawingml/2006/main">
                  <a:graphicData uri="http://schemas.microsoft.com/office/word/2010/wordprocessingShape">
                    <wps:wsp>
                      <wps:cNvSpPr/>
                      <wps:spPr>
                        <a:xfrm>
                          <a:off x="0" y="0"/>
                          <a:ext cx="7609205" cy="40132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30" o:spid="_x0000_s1026" style="position:absolute;margin-left:-71.95pt;margin-top:222.75pt;width:599.15pt;height:31.6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TYJF8CAAAXBQAADgAAAGRycy9lMm9Eb2MueG1srFTfT9swEH6ftP/B8vtI0hYYFSmqQEyTEFTA&#10;xLNx7Caa4/PObtPur9/ZSQNiSEjTXhKf7/d33/n8YtcatlXoG7AlL45yzpSVUDV2XfIfj9dfvnLm&#10;g7CVMGBVyffK84vF50/nnZurCdRgKoWMglg/71zJ6xDcPMu8rFUr/BE4ZUmpAVsRSMR1VqHoKHpr&#10;skmen2QdYOUQpPKebq96JV+k+ForGe609iowU3KqLaQvpu9z/GaLczFfo3B1I4cyxD9U0YrGUtIx&#10;1JUIgm2w+StU20gEDzocSWgz0LqRKvVA3RT5m24eauFU6oXA8W6Eyf+/sPJ2u0LWVCWfEjxWtDSj&#10;eyXroORPRleET+f8nMwe3AoHydMxNrvT2MY/tcF2CdP9iKnaBSbp8vQkP5vkx5xJ0s3yYjpJQbMX&#10;b4c+fFPQsngoOdLMEpRie+MDZSTTgwkJsZo+fzqFvVGxBGPvlaY+KGORvBOD1KVBthU0eyGlsqGI&#10;/VC8ZB3ddGPM6Dj92HGwj64qsWt0nnzsPHqkzGDD6Nw2FvC9AGYsWff2BwT6viMEz1DtaYQIPbe9&#10;k9cNAXkjfFgJJDLTXGlBwx19tIGu5DCcOKsBf793H+2JY6TlrKPlKLn/tRGoODPfLbHvrJjN4jYl&#10;YXZ8SjNl+Frz/FpjN+0l0AwKegqcTMdoH8zhqBHaJ9rjZcxKKmEl5S65DHgQLkO/tPQSSLVcJjPa&#10;ICfCjX1w8jD1SJTH3ZNAN7ApEA9v4bBIYv6GVL1tnIeF5SaAbhLjXnAd8KbtS8QZXoq43q/lZPXy&#10;ni3+AAAA//8DAFBLAwQUAAYACAAAACEAKWFOxeIAAAANAQAADwAAAGRycy9kb3ducmV2LnhtbEyP&#10;QU7DMBBF90jcwRokdq1dsCGEOBWqBFIXqGrpAdzYjQP2OIrdNNwed0WXo//0/5tqOXlHRjPELqCE&#10;xZwBMdgE3WErYf/1PiuAxKRQKxfQSPg1EZb17U2lSh3OuDXjLrUkl2AslQSbUl9SGhtrvIrz0BvM&#10;2TEMXqV8Di3Vgzrncu/oA2NP1KsO84JVvVlZ0/zsTl6C//4YsYjHPd+ItJnWbrtaf1op7++mt1cg&#10;yUzpH4aLflaHOjsdwgl1JE7CbMEfXzIrgXMhgFwQJjgHcpAgWPEMtK7o9Rf1HwAAAP//AwBQSwEC&#10;LQAUAAYACAAAACEA5JnDwPsAAADhAQAAEwAAAAAAAAAAAAAAAAAAAAAAW0NvbnRlbnRfVHlwZXNd&#10;LnhtbFBLAQItABQABgAIAAAAIQAjsmrh1wAAAJQBAAALAAAAAAAAAAAAAAAAACwBAABfcmVscy8u&#10;cmVsc1BLAQItABQABgAIAAAAIQByFNgkXwIAABcFAAAOAAAAAAAAAAAAAAAAACwCAABkcnMvZTJv&#10;RG9jLnhtbFBLAQItABQABgAIAAAAIQApYU7F4gAAAA0BAAAPAAAAAAAAAAAAAAAAALcEAABkcnMv&#10;ZG93bnJldi54bWxQSwUGAAAAAAQABADzAAAAxgUAAAAA&#10;" fillcolor="#4f81bd [3204]" strokecolor="#4579b8 [3044]">
                <v:fill color2="#a7bfde [1620]" rotate="t" type="gradient">
                  <o:fill v:ext="view" type="gradientUnscaled"/>
                </v:fill>
                <v:shadow on="t" opacity="22937f" mv:blur="40000f" origin=",.5" offset="0,23000emu"/>
                <w10:wrap type="through"/>
              </v:rect>
            </w:pict>
          </mc:Fallback>
        </mc:AlternateContent>
      </w:r>
      <w:r w:rsidR="00B51647">
        <w:rPr>
          <w:rFonts w:ascii="Arial" w:hAnsi="Arial" w:cs="Arial"/>
          <w:sz w:val="22"/>
          <w:szCs w:val="22"/>
        </w:rPr>
        <w:tab/>
      </w:r>
      <w:r w:rsidR="004357E0">
        <w:rPr>
          <w:rFonts w:ascii="Arial" w:hAnsi="Arial" w:cs="Arial"/>
          <w:sz w:val="22"/>
          <w:szCs w:val="22"/>
        </w:rPr>
        <w:t xml:space="preserve">    </w:t>
      </w:r>
      <w:r w:rsidR="002A216A">
        <w:rPr>
          <w:rFonts w:ascii="Arial" w:hAnsi="Arial" w:cs="Arial"/>
          <w:noProof/>
          <w:sz w:val="22"/>
          <w:szCs w:val="22"/>
        </w:rPr>
        <w:drawing>
          <wp:inline distT="0" distB="0" distL="0" distR="0" wp14:anchorId="03AC826F" wp14:editId="6672B2FB">
            <wp:extent cx="4798503" cy="2626995"/>
            <wp:effectExtent l="0" t="0" r="2540" b="0"/>
            <wp:docPr id="28" name="Bild 28" descr="Macintosh HD:Users:berndfesel:Desktop:Bildschirmfoto 2015-05-08 um 08.2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berndfesel:Desktop:Bildschirmfoto 2015-05-08 um 08.26.30.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98503" cy="2626995"/>
                    </a:xfrm>
                    <a:prstGeom prst="rect">
                      <a:avLst/>
                    </a:prstGeom>
                    <a:noFill/>
                    <a:ln>
                      <a:noFill/>
                    </a:ln>
                  </pic:spPr>
                </pic:pic>
              </a:graphicData>
            </a:graphic>
          </wp:inline>
        </w:drawing>
      </w:r>
    </w:p>
    <w:p w14:paraId="420D4660" w14:textId="270250B8" w:rsidR="006E63FB" w:rsidRDefault="006E63FB">
      <w:pPr>
        <w:rPr>
          <w:rFonts w:ascii="Arial" w:hAnsi="Arial" w:cs="Arial"/>
          <w:sz w:val="22"/>
          <w:szCs w:val="22"/>
        </w:rPr>
      </w:pPr>
    </w:p>
    <w:p w14:paraId="11B36A75" w14:textId="77777777" w:rsidR="00C360F3" w:rsidRDefault="00C360F3">
      <w:pPr>
        <w:rPr>
          <w:rFonts w:ascii="Arial" w:hAnsi="Arial" w:cs="Arial"/>
          <w:sz w:val="22"/>
          <w:szCs w:val="22"/>
        </w:rPr>
      </w:pPr>
    </w:p>
    <w:p w14:paraId="6D1F4E31" w14:textId="77777777" w:rsidR="00945C9C" w:rsidRPr="002325F6" w:rsidRDefault="00945C9C" w:rsidP="00945C9C">
      <w:pPr>
        <w:pBdr>
          <w:top w:val="single" w:sz="4" w:space="1" w:color="auto"/>
          <w:left w:val="single" w:sz="4" w:space="4" w:color="auto"/>
          <w:bottom w:val="single" w:sz="4" w:space="1" w:color="auto"/>
          <w:right w:val="single" w:sz="4" w:space="4" w:color="auto"/>
        </w:pBdr>
        <w:rPr>
          <w:rFonts w:ascii="Arial" w:hAnsi="Arial" w:cs="Arial"/>
          <w:sz w:val="28"/>
          <w:szCs w:val="28"/>
        </w:rPr>
      </w:pPr>
    </w:p>
    <w:p w14:paraId="6507AAA1" w14:textId="3EB865D2" w:rsidR="00945C9C" w:rsidRPr="002325F6" w:rsidRDefault="00140974" w:rsidP="00945C9C">
      <w:pPr>
        <w:pBdr>
          <w:top w:val="single" w:sz="4" w:space="1" w:color="auto"/>
          <w:left w:val="single" w:sz="4" w:space="4" w:color="auto"/>
          <w:bottom w:val="single" w:sz="4" w:space="1" w:color="auto"/>
          <w:right w:val="single" w:sz="4" w:space="4" w:color="auto"/>
        </w:pBdr>
        <w:rPr>
          <w:rFonts w:ascii="Arial" w:hAnsi="Arial" w:cs="Arial"/>
          <w:sz w:val="28"/>
          <w:szCs w:val="28"/>
        </w:rPr>
      </w:pPr>
      <w:r>
        <w:rPr>
          <w:rFonts w:ascii="Arial" w:hAnsi="Arial" w:cs="Arial"/>
          <w:sz w:val="28"/>
          <w:szCs w:val="28"/>
        </w:rPr>
        <w:tab/>
      </w:r>
      <w:r>
        <w:rPr>
          <w:rFonts w:ascii="Arial" w:hAnsi="Arial" w:cs="Arial"/>
          <w:sz w:val="28"/>
          <w:szCs w:val="28"/>
        </w:rPr>
        <w:tab/>
        <w:t xml:space="preserve">      </w:t>
      </w:r>
      <w:r w:rsidR="00945C9C" w:rsidRPr="002325F6">
        <w:rPr>
          <w:rFonts w:ascii="Arial" w:hAnsi="Arial" w:cs="Arial"/>
          <w:sz w:val="28"/>
          <w:szCs w:val="28"/>
        </w:rPr>
        <w:t xml:space="preserve">Cultural Creative Industries in the Digital </w:t>
      </w:r>
      <w:proofErr w:type="spellStart"/>
      <w:r w:rsidR="00945C9C" w:rsidRPr="002325F6">
        <w:rPr>
          <w:rFonts w:ascii="Arial" w:hAnsi="Arial" w:cs="Arial"/>
          <w:sz w:val="28"/>
          <w:szCs w:val="28"/>
        </w:rPr>
        <w:t>Era</w:t>
      </w:r>
      <w:proofErr w:type="spellEnd"/>
      <w:r w:rsidR="00945C9C" w:rsidRPr="002325F6">
        <w:rPr>
          <w:rFonts w:ascii="Arial" w:hAnsi="Arial" w:cs="Arial"/>
          <w:sz w:val="28"/>
          <w:szCs w:val="28"/>
        </w:rPr>
        <w:t xml:space="preserve">: </w:t>
      </w:r>
    </w:p>
    <w:p w14:paraId="7229D400" w14:textId="43271184" w:rsidR="00945C9C" w:rsidRPr="00140974" w:rsidRDefault="00945C9C" w:rsidP="00945C9C">
      <w:pPr>
        <w:pBdr>
          <w:top w:val="single" w:sz="4" w:space="1" w:color="auto"/>
          <w:left w:val="single" w:sz="4" w:space="4" w:color="auto"/>
          <w:bottom w:val="single" w:sz="4" w:space="1" w:color="auto"/>
          <w:right w:val="single" w:sz="4" w:space="4" w:color="auto"/>
        </w:pBdr>
        <w:rPr>
          <w:rFonts w:ascii="Arial" w:hAnsi="Arial" w:cs="Arial"/>
          <w:b/>
          <w:sz w:val="28"/>
          <w:szCs w:val="28"/>
        </w:rPr>
      </w:pPr>
      <w:r w:rsidRPr="002325F6">
        <w:rPr>
          <w:rFonts w:ascii="Arial" w:hAnsi="Arial" w:cs="Arial"/>
          <w:b/>
          <w:sz w:val="28"/>
          <w:szCs w:val="28"/>
        </w:rPr>
        <w:tab/>
      </w:r>
      <w:r w:rsidRPr="00140974">
        <w:rPr>
          <w:rFonts w:ascii="Arial" w:hAnsi="Arial" w:cs="Arial"/>
          <w:b/>
          <w:sz w:val="28"/>
          <w:szCs w:val="28"/>
        </w:rPr>
        <w:t xml:space="preserve">- </w:t>
      </w:r>
      <w:proofErr w:type="spellStart"/>
      <w:r w:rsidRPr="00140974">
        <w:rPr>
          <w:rFonts w:ascii="Arial" w:hAnsi="Arial" w:cs="Arial"/>
          <w:b/>
          <w:sz w:val="28"/>
          <w:szCs w:val="28"/>
        </w:rPr>
        <w:t>Entrepreneurial</w:t>
      </w:r>
      <w:proofErr w:type="spellEnd"/>
      <w:r w:rsidRPr="00140974">
        <w:rPr>
          <w:rFonts w:ascii="Arial" w:hAnsi="Arial" w:cs="Arial"/>
          <w:b/>
          <w:sz w:val="28"/>
          <w:szCs w:val="28"/>
        </w:rPr>
        <w:t xml:space="preserve"> </w:t>
      </w:r>
      <w:proofErr w:type="spellStart"/>
      <w:r w:rsidRPr="00140974">
        <w:rPr>
          <w:rFonts w:ascii="Arial" w:hAnsi="Arial" w:cs="Arial"/>
          <w:b/>
          <w:sz w:val="28"/>
          <w:szCs w:val="28"/>
        </w:rPr>
        <w:t>Assets</w:t>
      </w:r>
      <w:proofErr w:type="spellEnd"/>
      <w:r w:rsidRPr="00140974">
        <w:rPr>
          <w:rFonts w:ascii="Arial" w:hAnsi="Arial" w:cs="Arial"/>
          <w:b/>
          <w:sz w:val="28"/>
          <w:szCs w:val="28"/>
        </w:rPr>
        <w:t xml:space="preserve"> </w:t>
      </w:r>
      <w:proofErr w:type="spellStart"/>
      <w:r w:rsidRPr="00140974">
        <w:rPr>
          <w:rFonts w:ascii="Arial" w:hAnsi="Arial" w:cs="Arial"/>
          <w:b/>
          <w:sz w:val="28"/>
          <w:szCs w:val="28"/>
        </w:rPr>
        <w:t>and</w:t>
      </w:r>
      <w:proofErr w:type="spellEnd"/>
      <w:r w:rsidRPr="00140974">
        <w:rPr>
          <w:rFonts w:ascii="Arial" w:hAnsi="Arial" w:cs="Arial"/>
          <w:b/>
          <w:sz w:val="28"/>
          <w:szCs w:val="28"/>
        </w:rPr>
        <w:t xml:space="preserve"> Efficiency Need More Support - </w:t>
      </w:r>
    </w:p>
    <w:p w14:paraId="49B70B52" w14:textId="77777777" w:rsidR="00945C9C" w:rsidRDefault="00945C9C" w:rsidP="00945C9C">
      <w:pPr>
        <w:pBdr>
          <w:top w:val="single" w:sz="4" w:space="1" w:color="auto"/>
          <w:left w:val="single" w:sz="4" w:space="4" w:color="auto"/>
          <w:bottom w:val="single" w:sz="4" w:space="1" w:color="auto"/>
          <w:right w:val="single" w:sz="4" w:space="4" w:color="auto"/>
        </w:pBdr>
        <w:rPr>
          <w:rFonts w:ascii="Arial" w:hAnsi="Arial" w:cs="Arial"/>
          <w:b/>
          <w:sz w:val="22"/>
          <w:szCs w:val="22"/>
        </w:rPr>
      </w:pPr>
    </w:p>
    <w:p w14:paraId="0E3A246E" w14:textId="40A37D03" w:rsidR="00945C9C" w:rsidRPr="003A14BE" w:rsidRDefault="003A14BE" w:rsidP="003A14BE">
      <w:pPr>
        <w:pBdr>
          <w:top w:val="single" w:sz="4" w:space="1" w:color="auto"/>
          <w:left w:val="single" w:sz="4" w:space="4" w:color="auto"/>
          <w:bottom w:val="single" w:sz="4" w:space="1" w:color="auto"/>
          <w:right w:val="single" w:sz="4" w:space="4" w:color="auto"/>
        </w:pBdr>
        <w:jc w:val="center"/>
        <w:rPr>
          <w:rFonts w:ascii="Arial" w:hAnsi="Arial" w:cs="Arial"/>
          <w:b/>
          <w:i/>
          <w:color w:val="FF0000"/>
          <w:sz w:val="22"/>
          <w:szCs w:val="22"/>
        </w:rPr>
      </w:pPr>
      <w:r w:rsidRPr="003A14BE">
        <w:rPr>
          <w:rFonts w:ascii="Arial" w:hAnsi="Arial" w:cs="Arial"/>
          <w:b/>
          <w:i/>
          <w:color w:val="FF0000"/>
          <w:sz w:val="22"/>
          <w:szCs w:val="22"/>
        </w:rPr>
        <w:t xml:space="preserve">Working Paper Open to </w:t>
      </w:r>
      <w:proofErr w:type="spellStart"/>
      <w:r w:rsidRPr="003A14BE">
        <w:rPr>
          <w:rFonts w:ascii="Arial" w:hAnsi="Arial" w:cs="Arial"/>
          <w:b/>
          <w:i/>
          <w:color w:val="FF0000"/>
          <w:sz w:val="22"/>
          <w:szCs w:val="22"/>
        </w:rPr>
        <w:t>Contributions</w:t>
      </w:r>
      <w:proofErr w:type="spellEnd"/>
      <w:r w:rsidRPr="003A14BE">
        <w:rPr>
          <w:rFonts w:ascii="Arial" w:hAnsi="Arial" w:cs="Arial"/>
          <w:b/>
          <w:i/>
          <w:color w:val="FF0000"/>
          <w:sz w:val="22"/>
          <w:szCs w:val="22"/>
        </w:rPr>
        <w:t xml:space="preserve"> </w:t>
      </w:r>
      <w:proofErr w:type="spellStart"/>
      <w:r w:rsidRPr="003A14BE">
        <w:rPr>
          <w:rFonts w:ascii="Arial" w:hAnsi="Arial" w:cs="Arial"/>
          <w:b/>
          <w:i/>
          <w:color w:val="FF0000"/>
          <w:sz w:val="22"/>
          <w:szCs w:val="22"/>
        </w:rPr>
        <w:t>till</w:t>
      </w:r>
      <w:proofErr w:type="spellEnd"/>
      <w:r>
        <w:rPr>
          <w:rFonts w:ascii="Arial" w:hAnsi="Arial" w:cs="Arial"/>
          <w:b/>
          <w:i/>
          <w:color w:val="FF0000"/>
          <w:sz w:val="22"/>
          <w:szCs w:val="22"/>
        </w:rPr>
        <w:t xml:space="preserve"> </w:t>
      </w:r>
      <w:r w:rsidRPr="003A14BE">
        <w:rPr>
          <w:rFonts w:ascii="Arial" w:hAnsi="Arial" w:cs="Arial"/>
          <w:b/>
          <w:i/>
          <w:color w:val="FF0000"/>
          <w:sz w:val="22"/>
          <w:szCs w:val="22"/>
        </w:rPr>
        <w:t xml:space="preserve">30 </w:t>
      </w:r>
      <w:r w:rsidR="00945C9C" w:rsidRPr="003A14BE">
        <w:rPr>
          <w:rFonts w:ascii="Arial" w:hAnsi="Arial" w:cs="Arial"/>
          <w:b/>
          <w:i/>
          <w:color w:val="FF0000"/>
          <w:sz w:val="22"/>
          <w:szCs w:val="22"/>
        </w:rPr>
        <w:t>May 2015</w:t>
      </w:r>
      <w:r>
        <w:rPr>
          <w:rFonts w:ascii="Arial" w:hAnsi="Arial" w:cs="Arial"/>
          <w:b/>
          <w:i/>
          <w:color w:val="FF0000"/>
          <w:sz w:val="22"/>
          <w:szCs w:val="22"/>
        </w:rPr>
        <w:br/>
      </w:r>
    </w:p>
    <w:p w14:paraId="731CD832" w14:textId="77777777" w:rsidR="00C631A1" w:rsidRPr="006A0B77" w:rsidRDefault="00C631A1">
      <w:pPr>
        <w:rPr>
          <w:rFonts w:ascii="Arial" w:hAnsi="Arial" w:cs="Arial"/>
          <w:sz w:val="22"/>
          <w:szCs w:val="22"/>
          <w:lang w:val="en-GB"/>
        </w:rPr>
      </w:pPr>
    </w:p>
    <w:p w14:paraId="349EF970" w14:textId="77777777" w:rsidR="00C631A1" w:rsidRDefault="00C631A1">
      <w:pPr>
        <w:rPr>
          <w:rFonts w:ascii="Arial" w:hAnsi="Arial" w:cs="Arial"/>
          <w:sz w:val="22"/>
          <w:szCs w:val="22"/>
          <w:lang w:val="en-GB"/>
        </w:rPr>
      </w:pPr>
    </w:p>
    <w:p w14:paraId="6A50D4B0" w14:textId="77777777" w:rsidR="003A14BE" w:rsidRPr="006A0B77" w:rsidRDefault="003A14BE">
      <w:pPr>
        <w:rPr>
          <w:rFonts w:ascii="Arial" w:hAnsi="Arial" w:cs="Arial"/>
          <w:sz w:val="22"/>
          <w:szCs w:val="22"/>
          <w:lang w:val="en-GB"/>
        </w:rPr>
      </w:pPr>
    </w:p>
    <w:p w14:paraId="51D42084" w14:textId="77777777" w:rsidR="002325F6" w:rsidRPr="006A0B77" w:rsidRDefault="00326E94" w:rsidP="008046FF">
      <w:pPr>
        <w:rPr>
          <w:rFonts w:ascii="Arial" w:hAnsi="Arial" w:cs="Arial"/>
          <w:b/>
          <w:i/>
          <w:sz w:val="28"/>
          <w:szCs w:val="28"/>
          <w:u w:val="single"/>
          <w:lang w:val="en-GB"/>
        </w:rPr>
      </w:pPr>
      <w:r w:rsidRPr="006A0B77">
        <w:rPr>
          <w:rFonts w:ascii="Arial" w:hAnsi="Arial" w:cs="Arial"/>
          <w:b/>
          <w:i/>
          <w:sz w:val="28"/>
          <w:szCs w:val="28"/>
          <w:lang w:val="en-GB"/>
        </w:rPr>
        <w:t xml:space="preserve">I. </w:t>
      </w:r>
      <w:r w:rsidRPr="006A0B77">
        <w:rPr>
          <w:rFonts w:ascii="Arial" w:hAnsi="Arial" w:cs="Arial"/>
          <w:b/>
          <w:i/>
          <w:sz w:val="28"/>
          <w:szCs w:val="28"/>
          <w:lang w:val="en-GB"/>
        </w:rPr>
        <w:tab/>
      </w:r>
      <w:r w:rsidR="00FE0571" w:rsidRPr="006A0B77">
        <w:rPr>
          <w:rFonts w:ascii="Arial" w:hAnsi="Arial" w:cs="Arial"/>
          <w:b/>
          <w:i/>
          <w:sz w:val="28"/>
          <w:szCs w:val="28"/>
          <w:u w:val="single"/>
          <w:lang w:val="en-GB"/>
        </w:rPr>
        <w:t xml:space="preserve">Today´s </w:t>
      </w:r>
      <w:proofErr w:type="gramStart"/>
      <w:r w:rsidR="00FE0571" w:rsidRPr="006A0B77">
        <w:rPr>
          <w:rFonts w:ascii="Arial" w:hAnsi="Arial" w:cs="Arial"/>
          <w:b/>
          <w:i/>
          <w:sz w:val="28"/>
          <w:szCs w:val="28"/>
          <w:u w:val="single"/>
          <w:lang w:val="en-GB"/>
        </w:rPr>
        <w:t>Need</w:t>
      </w:r>
      <w:proofErr w:type="gramEnd"/>
      <w:r w:rsidR="00FE0571" w:rsidRPr="006A0B77">
        <w:rPr>
          <w:rFonts w:ascii="Arial" w:hAnsi="Arial" w:cs="Arial"/>
          <w:b/>
          <w:i/>
          <w:sz w:val="28"/>
          <w:szCs w:val="28"/>
          <w:u w:val="single"/>
          <w:lang w:val="en-GB"/>
        </w:rPr>
        <w:t xml:space="preserve"> </w:t>
      </w:r>
      <w:r w:rsidR="00AF14B0" w:rsidRPr="006A0B77">
        <w:rPr>
          <w:rFonts w:ascii="Arial" w:hAnsi="Arial" w:cs="Arial"/>
          <w:b/>
          <w:i/>
          <w:sz w:val="28"/>
          <w:szCs w:val="28"/>
          <w:u w:val="single"/>
          <w:lang w:val="en-GB"/>
        </w:rPr>
        <w:t xml:space="preserve">to support the </w:t>
      </w:r>
      <w:r w:rsidR="002121C4" w:rsidRPr="006A0B77">
        <w:rPr>
          <w:rFonts w:ascii="Arial" w:hAnsi="Arial" w:cs="Arial"/>
          <w:b/>
          <w:i/>
          <w:sz w:val="28"/>
          <w:szCs w:val="28"/>
          <w:u w:val="single"/>
          <w:lang w:val="en-GB"/>
        </w:rPr>
        <w:t xml:space="preserve">Cultural </w:t>
      </w:r>
      <w:r w:rsidR="00AF14B0" w:rsidRPr="006A0B77">
        <w:rPr>
          <w:rFonts w:ascii="Arial" w:hAnsi="Arial" w:cs="Arial"/>
          <w:b/>
          <w:i/>
          <w:sz w:val="28"/>
          <w:szCs w:val="28"/>
          <w:u w:val="single"/>
          <w:lang w:val="en-GB"/>
        </w:rPr>
        <w:t xml:space="preserve">and </w:t>
      </w:r>
      <w:r w:rsidR="008046FF" w:rsidRPr="006A0B77">
        <w:rPr>
          <w:rFonts w:ascii="Arial" w:hAnsi="Arial" w:cs="Arial"/>
          <w:b/>
          <w:i/>
          <w:sz w:val="28"/>
          <w:szCs w:val="28"/>
          <w:u w:val="single"/>
          <w:lang w:val="en-GB"/>
        </w:rPr>
        <w:t>Creative Europe</w:t>
      </w:r>
    </w:p>
    <w:p w14:paraId="51F05832" w14:textId="77777777" w:rsidR="008046FF" w:rsidRPr="006A0B77" w:rsidRDefault="002325F6" w:rsidP="008046FF">
      <w:pPr>
        <w:rPr>
          <w:rFonts w:ascii="Arial" w:hAnsi="Arial" w:cs="Arial"/>
          <w:b/>
          <w:i/>
          <w:sz w:val="28"/>
          <w:szCs w:val="28"/>
          <w:u w:val="single"/>
          <w:lang w:val="en-GB"/>
        </w:rPr>
      </w:pPr>
      <w:r w:rsidRPr="006A0B77">
        <w:rPr>
          <w:rFonts w:ascii="Arial" w:hAnsi="Arial" w:cs="Arial"/>
          <w:b/>
          <w:i/>
          <w:sz w:val="28"/>
          <w:szCs w:val="28"/>
          <w:lang w:val="en-GB"/>
        </w:rPr>
        <w:tab/>
      </w:r>
      <w:r w:rsidR="00C146FD" w:rsidRPr="006A0B77">
        <w:rPr>
          <w:rFonts w:ascii="Arial" w:hAnsi="Arial" w:cs="Arial"/>
          <w:b/>
          <w:i/>
          <w:sz w:val="28"/>
          <w:szCs w:val="28"/>
          <w:u w:val="single"/>
          <w:lang w:val="en-GB"/>
        </w:rPr>
        <w:t xml:space="preserve"> in the digital shift</w:t>
      </w:r>
    </w:p>
    <w:p w14:paraId="0C7453C1" w14:textId="77777777" w:rsidR="008046FF" w:rsidRPr="006A0B77" w:rsidRDefault="008046FF" w:rsidP="00C26E1A">
      <w:pPr>
        <w:jc w:val="both"/>
        <w:rPr>
          <w:rFonts w:ascii="Arial" w:hAnsi="Arial" w:cs="Arial"/>
          <w:sz w:val="22"/>
          <w:szCs w:val="22"/>
          <w:lang w:val="en-GB"/>
        </w:rPr>
      </w:pPr>
    </w:p>
    <w:p w14:paraId="65BDC191" w14:textId="77777777" w:rsidR="00C631A1" w:rsidRPr="006A0B77" w:rsidRDefault="00C631A1" w:rsidP="00C26E1A">
      <w:pPr>
        <w:jc w:val="both"/>
        <w:rPr>
          <w:rFonts w:ascii="Arial" w:hAnsi="Arial" w:cs="Arial"/>
          <w:sz w:val="22"/>
          <w:szCs w:val="22"/>
          <w:lang w:val="en-GB"/>
        </w:rPr>
      </w:pPr>
    </w:p>
    <w:p w14:paraId="3BB7C931" w14:textId="77777777" w:rsidR="00AF14B0" w:rsidRPr="006A0B77" w:rsidRDefault="00AF14B0" w:rsidP="00C26E1A">
      <w:pPr>
        <w:widowControl w:val="0"/>
        <w:autoSpaceDE w:val="0"/>
        <w:autoSpaceDN w:val="0"/>
        <w:adjustRightInd w:val="0"/>
        <w:spacing w:after="240"/>
        <w:jc w:val="both"/>
        <w:rPr>
          <w:rFonts w:ascii="Arial" w:hAnsi="Arial" w:cs="Arial"/>
          <w:sz w:val="22"/>
          <w:szCs w:val="22"/>
          <w:lang w:val="en-GB"/>
        </w:rPr>
      </w:pPr>
      <w:r w:rsidRPr="006A0B77">
        <w:rPr>
          <w:rFonts w:ascii="Arial" w:hAnsi="Arial" w:cs="Arial"/>
          <w:sz w:val="22"/>
          <w:szCs w:val="22"/>
          <w:lang w:val="en-GB"/>
        </w:rPr>
        <w:t>The Cultural Creative Industries are a leading sector of growth and employment in Europe with €558 billion in value added to GDP</w:t>
      </w:r>
      <w:r w:rsidR="008E6093" w:rsidRPr="006A0B77">
        <w:rPr>
          <w:rFonts w:ascii="Arial" w:hAnsi="Arial" w:cs="Arial"/>
          <w:sz w:val="22"/>
          <w:szCs w:val="22"/>
          <w:lang w:val="en-GB"/>
        </w:rPr>
        <w:t xml:space="preserve"> (</w:t>
      </w:r>
      <w:r w:rsidRPr="006A0B77">
        <w:rPr>
          <w:rFonts w:ascii="Arial" w:hAnsi="Arial" w:cs="Arial"/>
          <w:sz w:val="22"/>
          <w:szCs w:val="22"/>
          <w:lang w:val="en-GB"/>
        </w:rPr>
        <w:t xml:space="preserve">4.4% of total </w:t>
      </w:r>
      <w:r w:rsidR="008E6093" w:rsidRPr="006A0B77">
        <w:rPr>
          <w:rFonts w:ascii="Arial" w:hAnsi="Arial" w:cs="Arial"/>
          <w:sz w:val="22"/>
          <w:szCs w:val="22"/>
          <w:lang w:val="en-GB"/>
        </w:rPr>
        <w:t xml:space="preserve">EU </w:t>
      </w:r>
      <w:r w:rsidRPr="006A0B77">
        <w:rPr>
          <w:rFonts w:ascii="Arial" w:hAnsi="Arial" w:cs="Arial"/>
          <w:sz w:val="22"/>
          <w:szCs w:val="22"/>
          <w:lang w:val="en-GB"/>
        </w:rPr>
        <w:t>GDP</w:t>
      </w:r>
      <w:r w:rsidR="008E6093" w:rsidRPr="006A0B77">
        <w:rPr>
          <w:rFonts w:ascii="Arial" w:hAnsi="Arial" w:cs="Arial"/>
          <w:sz w:val="22"/>
          <w:szCs w:val="22"/>
          <w:lang w:val="en-GB"/>
        </w:rPr>
        <w:t xml:space="preserve">) </w:t>
      </w:r>
      <w:r w:rsidRPr="006A0B77">
        <w:rPr>
          <w:rFonts w:ascii="Arial" w:hAnsi="Arial" w:cs="Arial"/>
          <w:sz w:val="22"/>
          <w:szCs w:val="22"/>
          <w:lang w:val="en-GB"/>
        </w:rPr>
        <w:t>and appro</w:t>
      </w:r>
      <w:r w:rsidR="008E6093" w:rsidRPr="006A0B77">
        <w:rPr>
          <w:rFonts w:ascii="Arial" w:hAnsi="Arial" w:cs="Arial"/>
          <w:sz w:val="22"/>
          <w:szCs w:val="22"/>
          <w:lang w:val="en-GB"/>
        </w:rPr>
        <w:t xml:space="preserve"> </w:t>
      </w:r>
      <w:r w:rsidRPr="006A0B77">
        <w:rPr>
          <w:rFonts w:ascii="Arial" w:hAnsi="Arial" w:cs="Arial"/>
          <w:sz w:val="22"/>
          <w:szCs w:val="22"/>
          <w:lang w:val="en-GB"/>
        </w:rPr>
        <w:t>8.3 million full time equivalent jobs</w:t>
      </w:r>
      <w:r w:rsidR="008E6093" w:rsidRPr="006A0B77">
        <w:rPr>
          <w:rFonts w:ascii="Arial" w:hAnsi="Arial" w:cs="Arial"/>
          <w:sz w:val="22"/>
          <w:szCs w:val="22"/>
          <w:lang w:val="en-GB"/>
        </w:rPr>
        <w:t xml:space="preserve"> (</w:t>
      </w:r>
      <w:r w:rsidRPr="006A0B77">
        <w:rPr>
          <w:rFonts w:ascii="Arial" w:hAnsi="Arial" w:cs="Arial"/>
          <w:sz w:val="22"/>
          <w:szCs w:val="22"/>
          <w:lang w:val="en-GB"/>
        </w:rPr>
        <w:t>3</w:t>
      </w:r>
      <w:r w:rsidR="008E6093" w:rsidRPr="006A0B77">
        <w:rPr>
          <w:rFonts w:ascii="Arial" w:hAnsi="Arial" w:cs="Arial"/>
          <w:sz w:val="22"/>
          <w:szCs w:val="22"/>
          <w:lang w:val="en-GB"/>
        </w:rPr>
        <w:t xml:space="preserve">.8% of total EU workforce) according to the TERA / Forum d'Avignon Study 2014. However the report also proofs </w:t>
      </w:r>
      <w:r w:rsidR="00FE0571" w:rsidRPr="006A0B77">
        <w:rPr>
          <w:rFonts w:ascii="Arial" w:hAnsi="Arial" w:cs="Arial"/>
          <w:sz w:val="22"/>
          <w:szCs w:val="22"/>
          <w:lang w:val="en-GB"/>
        </w:rPr>
        <w:t xml:space="preserve">the risks of significant value destruction – </w:t>
      </w:r>
      <w:r w:rsidR="008E6093" w:rsidRPr="006A0B77">
        <w:rPr>
          <w:rFonts w:ascii="Arial" w:hAnsi="Arial" w:cs="Arial"/>
          <w:sz w:val="22"/>
          <w:szCs w:val="22"/>
          <w:lang w:val="en-GB"/>
        </w:rPr>
        <w:t>unlike t</w:t>
      </w:r>
      <w:r w:rsidR="00FE0571" w:rsidRPr="006A0B77">
        <w:rPr>
          <w:rFonts w:ascii="Arial" w:hAnsi="Arial" w:cs="Arial"/>
          <w:sz w:val="22"/>
          <w:szCs w:val="22"/>
          <w:lang w:val="en-GB"/>
        </w:rPr>
        <w:t>he overall trend of the economy –</w:t>
      </w:r>
      <w:r w:rsidR="008E6093" w:rsidRPr="006A0B77">
        <w:rPr>
          <w:rFonts w:ascii="Arial" w:hAnsi="Arial" w:cs="Arial"/>
          <w:sz w:val="22"/>
          <w:szCs w:val="22"/>
          <w:lang w:val="en-GB"/>
        </w:rPr>
        <w:t xml:space="preserve"> and noticeable decrease in employment in the France, Germany, Italy, Spain and the UK</w:t>
      </w:r>
      <w:r w:rsidR="00C26E1A" w:rsidRPr="006A0B77">
        <w:rPr>
          <w:rFonts w:ascii="Arial" w:hAnsi="Arial" w:cs="Arial"/>
          <w:sz w:val="22"/>
          <w:szCs w:val="22"/>
          <w:lang w:val="en-GB"/>
        </w:rPr>
        <w:t xml:space="preserve"> – partly due to the digital shift</w:t>
      </w:r>
      <w:r w:rsidR="004534D1" w:rsidRPr="006A0B77">
        <w:rPr>
          <w:rFonts w:ascii="Arial" w:hAnsi="Arial" w:cs="Arial"/>
          <w:sz w:val="22"/>
          <w:szCs w:val="22"/>
          <w:lang w:val="en-GB"/>
        </w:rPr>
        <w:t>.</w:t>
      </w:r>
      <w:r w:rsidR="00C26E1A" w:rsidRPr="006A0B77">
        <w:rPr>
          <w:rFonts w:ascii="Arial" w:hAnsi="Arial" w:cs="Arial"/>
          <w:sz w:val="22"/>
          <w:szCs w:val="22"/>
          <w:lang w:val="en-GB"/>
        </w:rPr>
        <w:t xml:space="preserve"> </w:t>
      </w:r>
    </w:p>
    <w:p w14:paraId="14AE3DC3" w14:textId="77777777" w:rsidR="008E6093" w:rsidRPr="006A0B77" w:rsidRDefault="008E6093" w:rsidP="00C26E1A">
      <w:pPr>
        <w:jc w:val="both"/>
        <w:rPr>
          <w:rFonts w:ascii="Arial" w:hAnsi="Arial" w:cs="Arial"/>
          <w:sz w:val="22"/>
          <w:szCs w:val="22"/>
          <w:lang w:val="en-GB"/>
        </w:rPr>
      </w:pPr>
      <w:r w:rsidRPr="006A0B77">
        <w:rPr>
          <w:rFonts w:ascii="Arial" w:hAnsi="Arial" w:cs="Arial"/>
          <w:sz w:val="22"/>
          <w:szCs w:val="22"/>
          <w:lang w:val="en-GB"/>
        </w:rPr>
        <w:t xml:space="preserve">The European Union took up this digital challenge to one of its most important economic sectors </w:t>
      </w:r>
      <w:r w:rsidR="00915C57" w:rsidRPr="006A0B77">
        <w:rPr>
          <w:rFonts w:ascii="Arial" w:hAnsi="Arial" w:cs="Arial"/>
          <w:sz w:val="22"/>
          <w:szCs w:val="22"/>
          <w:lang w:val="en-GB"/>
        </w:rPr>
        <w:t xml:space="preserve">in various manners in </w:t>
      </w:r>
      <w:r w:rsidR="00FE0571" w:rsidRPr="006A0B77">
        <w:rPr>
          <w:rFonts w:ascii="Arial" w:hAnsi="Arial" w:cs="Arial"/>
          <w:sz w:val="22"/>
          <w:szCs w:val="22"/>
          <w:lang w:val="en-GB"/>
        </w:rPr>
        <w:t>2015</w:t>
      </w:r>
      <w:r w:rsidR="00915C57" w:rsidRPr="006A0B77">
        <w:rPr>
          <w:rFonts w:ascii="Arial" w:hAnsi="Arial" w:cs="Arial"/>
          <w:sz w:val="22"/>
          <w:szCs w:val="22"/>
          <w:lang w:val="en-GB"/>
        </w:rPr>
        <w:t xml:space="preserve">. The </w:t>
      </w:r>
      <w:r w:rsidRPr="006A0B77">
        <w:rPr>
          <w:rFonts w:ascii="Arial" w:hAnsi="Arial" w:cs="Arial"/>
          <w:sz w:val="22"/>
          <w:szCs w:val="22"/>
          <w:lang w:val="en-GB"/>
        </w:rPr>
        <w:t>Latvian EU-Presidency 2015</w:t>
      </w:r>
      <w:r w:rsidR="00915C57" w:rsidRPr="006A0B77">
        <w:rPr>
          <w:rFonts w:ascii="Arial" w:hAnsi="Arial" w:cs="Arial"/>
          <w:sz w:val="22"/>
          <w:szCs w:val="22"/>
          <w:lang w:val="en-GB"/>
        </w:rPr>
        <w:t xml:space="preserve"> overall headline is</w:t>
      </w:r>
      <w:r w:rsidR="00FE0571" w:rsidRPr="006A0B77">
        <w:rPr>
          <w:rFonts w:ascii="Arial" w:hAnsi="Arial" w:cs="Arial"/>
          <w:sz w:val="22"/>
          <w:szCs w:val="22"/>
          <w:lang w:val="en-GB"/>
        </w:rPr>
        <w:t>:</w:t>
      </w:r>
    </w:p>
    <w:p w14:paraId="7B8416F6" w14:textId="77777777" w:rsidR="008E6093" w:rsidRPr="006A0B77" w:rsidRDefault="008E6093" w:rsidP="008E6093">
      <w:pPr>
        <w:rPr>
          <w:rFonts w:ascii="Arial" w:hAnsi="Arial" w:cs="Arial"/>
          <w:sz w:val="22"/>
          <w:szCs w:val="22"/>
          <w:lang w:val="en-GB"/>
        </w:rPr>
      </w:pPr>
    </w:p>
    <w:p w14:paraId="1571D341" w14:textId="77777777" w:rsidR="008E6093" w:rsidRPr="006A0B77" w:rsidRDefault="008E6093" w:rsidP="008E6093">
      <w:pPr>
        <w:rPr>
          <w:rFonts w:ascii="Arial" w:hAnsi="Arial" w:cs="Arial"/>
          <w:i/>
          <w:sz w:val="22"/>
          <w:szCs w:val="22"/>
          <w:lang w:val="en-GB"/>
        </w:rPr>
      </w:pPr>
      <w:r w:rsidRPr="006A0B77">
        <w:rPr>
          <w:rFonts w:ascii="Arial" w:hAnsi="Arial" w:cs="Arial"/>
          <w:i/>
          <w:sz w:val="22"/>
          <w:szCs w:val="22"/>
          <w:lang w:val="en-GB"/>
        </w:rPr>
        <w:tab/>
        <w:t>“Europe must make active use of its cultural and creative forces</w:t>
      </w:r>
      <w:r w:rsidR="00FE0571" w:rsidRPr="006A0B77">
        <w:rPr>
          <w:rFonts w:ascii="Arial" w:hAnsi="Arial" w:cs="Arial"/>
          <w:i/>
          <w:sz w:val="22"/>
          <w:szCs w:val="22"/>
          <w:lang w:val="en-GB"/>
        </w:rPr>
        <w:t>.</w:t>
      </w:r>
      <w:r w:rsidRPr="006A0B77">
        <w:rPr>
          <w:rFonts w:ascii="Arial" w:hAnsi="Arial" w:cs="Arial"/>
          <w:i/>
          <w:sz w:val="22"/>
          <w:szCs w:val="22"/>
          <w:lang w:val="en-GB"/>
        </w:rPr>
        <w:t>”</w:t>
      </w:r>
    </w:p>
    <w:p w14:paraId="4AC23011" w14:textId="77777777" w:rsidR="008E6093" w:rsidRPr="006A0B77" w:rsidRDefault="008E6093" w:rsidP="008046FF">
      <w:pPr>
        <w:rPr>
          <w:rFonts w:ascii="Arial" w:hAnsi="Arial" w:cs="Arial"/>
          <w:sz w:val="22"/>
          <w:szCs w:val="22"/>
          <w:lang w:val="en-GB"/>
        </w:rPr>
      </w:pPr>
    </w:p>
    <w:p w14:paraId="16BAD2A5" w14:textId="77777777" w:rsidR="00915C57" w:rsidRPr="006A0B77" w:rsidRDefault="002D5F2F" w:rsidP="008046FF">
      <w:pPr>
        <w:jc w:val="both"/>
        <w:rPr>
          <w:rFonts w:ascii="Arial" w:hAnsi="Arial" w:cs="Arial"/>
          <w:sz w:val="22"/>
          <w:szCs w:val="22"/>
          <w:lang w:val="en-GB"/>
        </w:rPr>
      </w:pPr>
      <w:r w:rsidRPr="006A0B77">
        <w:rPr>
          <w:rFonts w:ascii="Arial" w:hAnsi="Arial" w:cs="Arial"/>
          <w:sz w:val="22"/>
          <w:szCs w:val="22"/>
          <w:lang w:val="en-GB"/>
        </w:rPr>
        <w:t>The European Creative Business Network (ECBN)</w:t>
      </w:r>
      <w:r w:rsidR="005E4A60" w:rsidRPr="006A0B77">
        <w:rPr>
          <w:rFonts w:ascii="Arial" w:hAnsi="Arial" w:cs="Arial"/>
          <w:sz w:val="22"/>
          <w:szCs w:val="22"/>
          <w:lang w:val="en-GB"/>
        </w:rPr>
        <w:t>:</w:t>
      </w:r>
    </w:p>
    <w:p w14:paraId="182FCEF3" w14:textId="465FAE2C" w:rsidR="002D5F2F" w:rsidRPr="00945C9C" w:rsidRDefault="002D5F2F" w:rsidP="005E4A60">
      <w:pPr>
        <w:pStyle w:val="Listenabsatz"/>
        <w:numPr>
          <w:ilvl w:val="0"/>
          <w:numId w:val="6"/>
        </w:numPr>
        <w:ind w:left="360"/>
        <w:jc w:val="both"/>
        <w:rPr>
          <w:rFonts w:ascii="Arial" w:hAnsi="Arial" w:cs="Arial"/>
          <w:sz w:val="22"/>
          <w:szCs w:val="22"/>
          <w:lang w:val="en-GB"/>
        </w:rPr>
      </w:pPr>
      <w:proofErr w:type="gramStart"/>
      <w:r w:rsidRPr="006A0B77">
        <w:rPr>
          <w:rFonts w:ascii="Arial" w:hAnsi="Arial" w:cs="Arial"/>
          <w:sz w:val="22"/>
          <w:szCs w:val="22"/>
          <w:lang w:val="en-GB"/>
        </w:rPr>
        <w:t>sees</w:t>
      </w:r>
      <w:proofErr w:type="gramEnd"/>
      <w:r w:rsidRPr="006A0B77">
        <w:rPr>
          <w:rFonts w:ascii="Arial" w:hAnsi="Arial" w:cs="Arial"/>
          <w:sz w:val="22"/>
          <w:szCs w:val="22"/>
          <w:lang w:val="en-GB"/>
        </w:rPr>
        <w:t xml:space="preserve"> the Cultural Creative Sectors in 2015 at </w:t>
      </w:r>
      <w:r w:rsidRPr="006A0B77">
        <w:rPr>
          <w:rFonts w:ascii="Arial" w:hAnsi="Arial" w:cs="Arial"/>
          <w:b/>
          <w:sz w:val="22"/>
          <w:szCs w:val="22"/>
          <w:lang w:val="en-GB"/>
        </w:rPr>
        <w:t>a pivotal crossroad</w:t>
      </w:r>
      <w:r w:rsidRPr="006A0B77">
        <w:rPr>
          <w:rFonts w:ascii="Arial" w:hAnsi="Arial" w:cs="Arial"/>
          <w:sz w:val="22"/>
          <w:szCs w:val="22"/>
          <w:lang w:val="en-GB"/>
        </w:rPr>
        <w:t xml:space="preserve"> </w:t>
      </w:r>
      <w:r w:rsidR="00D7228B" w:rsidRPr="006A0B77">
        <w:rPr>
          <w:rFonts w:ascii="Arial" w:hAnsi="Arial" w:cs="Arial"/>
          <w:sz w:val="22"/>
          <w:szCs w:val="22"/>
          <w:lang w:val="en-GB"/>
        </w:rPr>
        <w:t xml:space="preserve">given the speed of the digital shift and its changes to the sector </w:t>
      </w:r>
      <w:r w:rsidRPr="006A0B77">
        <w:rPr>
          <w:rFonts w:ascii="Arial" w:hAnsi="Arial" w:cs="Arial"/>
          <w:sz w:val="22"/>
          <w:szCs w:val="22"/>
          <w:lang w:val="en-GB"/>
        </w:rPr>
        <w:t xml:space="preserve">to finally live up to its "untapped potential in the cultural and creative sectors for boosting economic </w:t>
      </w:r>
      <w:r w:rsidRPr="00945C9C">
        <w:rPr>
          <w:rFonts w:ascii="Arial" w:hAnsi="Arial" w:cs="Arial"/>
          <w:sz w:val="22"/>
          <w:szCs w:val="22"/>
          <w:lang w:val="en-GB"/>
        </w:rPr>
        <w:t>growth and job creation"</w:t>
      </w:r>
      <w:r w:rsidR="00945C9C" w:rsidRPr="00945C9C">
        <w:rPr>
          <w:rFonts w:ascii="Arial" w:hAnsi="Arial" w:cs="Arial"/>
          <w:sz w:val="22"/>
          <w:szCs w:val="22"/>
          <w:lang w:val="en-GB"/>
        </w:rPr>
        <w:tab/>
      </w:r>
      <w:r w:rsidRPr="00945C9C">
        <w:rPr>
          <w:rFonts w:ascii="Arial" w:hAnsi="Arial" w:cs="Arial"/>
          <w:sz w:val="22"/>
          <w:szCs w:val="22"/>
          <w:lang w:val="en-GB"/>
        </w:rPr>
        <w:t xml:space="preserve"> </w:t>
      </w:r>
      <w:r w:rsidR="005E4A60" w:rsidRPr="00945C9C">
        <w:rPr>
          <w:rFonts w:ascii="Arial" w:hAnsi="Arial" w:cs="Arial"/>
          <w:sz w:val="22"/>
          <w:szCs w:val="22"/>
          <w:lang w:val="en-GB"/>
        </w:rPr>
        <w:br/>
        <w:t xml:space="preserve">- </w:t>
      </w:r>
      <w:r w:rsidRPr="00945C9C">
        <w:rPr>
          <w:rFonts w:ascii="Arial" w:hAnsi="Arial" w:cs="Arial"/>
          <w:i/>
          <w:sz w:val="22"/>
          <w:szCs w:val="22"/>
          <w:lang w:val="en-GB"/>
        </w:rPr>
        <w:t>E</w:t>
      </w:r>
      <w:r w:rsidR="00D7228B" w:rsidRPr="00945C9C">
        <w:rPr>
          <w:rFonts w:ascii="Arial" w:hAnsi="Arial" w:cs="Arial"/>
          <w:i/>
          <w:sz w:val="22"/>
          <w:szCs w:val="22"/>
          <w:lang w:val="en-GB"/>
        </w:rPr>
        <w:t>U Commissioner Tibor Navracsics</w:t>
      </w:r>
      <w:r w:rsidR="006A0B77" w:rsidRPr="00945C9C">
        <w:rPr>
          <w:rFonts w:ascii="Arial" w:hAnsi="Arial" w:cs="Arial"/>
          <w:i/>
          <w:sz w:val="22"/>
          <w:szCs w:val="22"/>
          <w:lang w:val="en-GB"/>
        </w:rPr>
        <w:t xml:space="preserve"> </w:t>
      </w:r>
      <w:r w:rsidR="005E4A60" w:rsidRPr="00945C9C">
        <w:rPr>
          <w:rFonts w:ascii="Arial" w:hAnsi="Arial" w:cs="Arial"/>
          <w:sz w:val="22"/>
          <w:szCs w:val="22"/>
          <w:lang w:val="en-GB"/>
        </w:rPr>
        <w:t xml:space="preserve">- </w:t>
      </w:r>
      <w:r w:rsidR="00915C57" w:rsidRPr="00945C9C">
        <w:rPr>
          <w:rFonts w:ascii="Arial" w:hAnsi="Arial" w:cs="Arial"/>
          <w:sz w:val="22"/>
          <w:szCs w:val="22"/>
          <w:lang w:val="en-GB"/>
        </w:rPr>
        <w:t xml:space="preserve"> </w:t>
      </w:r>
    </w:p>
    <w:p w14:paraId="7D22ECEE" w14:textId="77777777" w:rsidR="002D5F2F" w:rsidRPr="006A0B77" w:rsidRDefault="00915C57" w:rsidP="005E4A60">
      <w:pPr>
        <w:jc w:val="both"/>
        <w:rPr>
          <w:rFonts w:ascii="Arial" w:hAnsi="Arial" w:cs="Arial"/>
          <w:sz w:val="22"/>
          <w:szCs w:val="22"/>
          <w:lang w:val="en-GB"/>
        </w:rPr>
      </w:pPr>
      <w:r w:rsidRPr="006A0B77">
        <w:rPr>
          <w:rFonts w:ascii="Arial" w:hAnsi="Arial" w:cs="Arial"/>
          <w:sz w:val="22"/>
          <w:szCs w:val="22"/>
          <w:lang w:val="en-GB"/>
        </w:rPr>
        <w:t>and</w:t>
      </w:r>
    </w:p>
    <w:p w14:paraId="3FE8708E" w14:textId="77777777" w:rsidR="00D7228B" w:rsidRPr="006A0B77" w:rsidRDefault="00915C57" w:rsidP="005E4A60">
      <w:pPr>
        <w:pStyle w:val="Listenabsatz"/>
        <w:numPr>
          <w:ilvl w:val="0"/>
          <w:numId w:val="6"/>
        </w:numPr>
        <w:ind w:left="360"/>
        <w:jc w:val="both"/>
        <w:rPr>
          <w:rFonts w:ascii="Arial" w:hAnsi="Arial" w:cs="Arial"/>
          <w:sz w:val="22"/>
          <w:szCs w:val="22"/>
          <w:lang w:val="en-GB"/>
        </w:rPr>
      </w:pPr>
      <w:r w:rsidRPr="006A0B77">
        <w:rPr>
          <w:rFonts w:ascii="Arial" w:hAnsi="Arial" w:cs="Arial"/>
          <w:sz w:val="22"/>
          <w:szCs w:val="22"/>
          <w:lang w:val="en-GB"/>
        </w:rPr>
        <w:t xml:space="preserve">aims to support </w:t>
      </w:r>
      <w:r w:rsidR="00D7228B" w:rsidRPr="006A0B77">
        <w:rPr>
          <w:rFonts w:ascii="Arial" w:hAnsi="Arial" w:cs="Arial"/>
          <w:sz w:val="22"/>
          <w:szCs w:val="22"/>
          <w:lang w:val="en-GB"/>
        </w:rPr>
        <w:t xml:space="preserve">the </w:t>
      </w:r>
      <w:r w:rsidR="00C146FD" w:rsidRPr="006A0B77">
        <w:rPr>
          <w:rFonts w:ascii="Arial" w:hAnsi="Arial" w:cs="Arial"/>
          <w:sz w:val="22"/>
          <w:szCs w:val="22"/>
          <w:lang w:val="en-GB"/>
        </w:rPr>
        <w:t>European Union in "</w:t>
      </w:r>
      <w:r w:rsidR="00781AD9" w:rsidRPr="006A0B77">
        <w:rPr>
          <w:rFonts w:ascii="Arial" w:hAnsi="Arial" w:cs="Arial"/>
          <w:sz w:val="22"/>
          <w:szCs w:val="22"/>
          <w:lang w:val="en-GB"/>
        </w:rPr>
        <w:t>to maximise the contribution of the cultural and creative sec</w:t>
      </w:r>
      <w:r w:rsidR="00D7228B" w:rsidRPr="006A0B77">
        <w:rPr>
          <w:rFonts w:ascii="Arial" w:hAnsi="Arial" w:cs="Arial"/>
          <w:sz w:val="22"/>
          <w:szCs w:val="22"/>
          <w:lang w:val="en-GB"/>
        </w:rPr>
        <w:t>tors to growth and job creation</w:t>
      </w:r>
      <w:r w:rsidR="00781AD9" w:rsidRPr="006A0B77">
        <w:rPr>
          <w:rFonts w:ascii="Arial" w:hAnsi="Arial" w:cs="Arial"/>
          <w:sz w:val="22"/>
          <w:szCs w:val="22"/>
          <w:lang w:val="en-GB"/>
        </w:rPr>
        <w:t xml:space="preserve">" </w:t>
      </w:r>
      <w:r w:rsidRPr="006A0B77">
        <w:rPr>
          <w:rFonts w:ascii="Arial" w:hAnsi="Arial" w:cs="Arial"/>
          <w:sz w:val="22"/>
          <w:szCs w:val="22"/>
          <w:lang w:val="en-GB"/>
        </w:rPr>
        <w:t xml:space="preserve">with the following </w:t>
      </w:r>
      <w:r w:rsidR="00D7228B" w:rsidRPr="006A0B77">
        <w:rPr>
          <w:rFonts w:ascii="Arial" w:hAnsi="Arial" w:cs="Arial"/>
          <w:sz w:val="22"/>
          <w:szCs w:val="22"/>
          <w:lang w:val="en-GB"/>
        </w:rPr>
        <w:t xml:space="preserve">policy proposals derived from the </w:t>
      </w:r>
      <w:r w:rsidR="00D7228B" w:rsidRPr="006A0B77">
        <w:rPr>
          <w:rFonts w:ascii="Arial" w:hAnsi="Arial" w:cs="Arial"/>
          <w:b/>
          <w:sz w:val="22"/>
          <w:szCs w:val="22"/>
          <w:lang w:val="en-GB"/>
        </w:rPr>
        <w:t>experience of leading funding agencies and intermediar</w:t>
      </w:r>
      <w:r w:rsidR="00C26E1A" w:rsidRPr="006A0B77">
        <w:rPr>
          <w:rFonts w:ascii="Arial" w:hAnsi="Arial" w:cs="Arial"/>
          <w:b/>
          <w:sz w:val="22"/>
          <w:szCs w:val="22"/>
          <w:lang w:val="en-GB"/>
        </w:rPr>
        <w:t>i</w:t>
      </w:r>
      <w:r w:rsidR="00D7228B" w:rsidRPr="006A0B77">
        <w:rPr>
          <w:rFonts w:ascii="Arial" w:hAnsi="Arial" w:cs="Arial"/>
          <w:b/>
          <w:sz w:val="22"/>
          <w:szCs w:val="22"/>
          <w:lang w:val="en-GB"/>
        </w:rPr>
        <w:t>es for cultural and creative industries on national, regional and local level</w:t>
      </w:r>
      <w:r w:rsidR="00D7228B" w:rsidRPr="006A0B77">
        <w:rPr>
          <w:rFonts w:ascii="Arial" w:hAnsi="Arial" w:cs="Arial"/>
          <w:sz w:val="22"/>
          <w:szCs w:val="22"/>
          <w:lang w:val="en-GB"/>
        </w:rPr>
        <w:t>.</w:t>
      </w:r>
    </w:p>
    <w:p w14:paraId="5332C86F" w14:textId="77777777" w:rsidR="00D7228B" w:rsidRPr="006A0B77" w:rsidRDefault="00D7228B" w:rsidP="00915C57">
      <w:pPr>
        <w:rPr>
          <w:rFonts w:ascii="Arial" w:hAnsi="Arial" w:cs="Arial"/>
          <w:sz w:val="22"/>
          <w:szCs w:val="22"/>
          <w:lang w:val="en-GB"/>
        </w:rPr>
      </w:pPr>
    </w:p>
    <w:p w14:paraId="5E4023C9" w14:textId="77777777" w:rsidR="008046FF" w:rsidRPr="006A0B77" w:rsidRDefault="008046FF">
      <w:pPr>
        <w:rPr>
          <w:rFonts w:ascii="Arial" w:hAnsi="Arial" w:cs="Arial"/>
          <w:sz w:val="22"/>
          <w:szCs w:val="22"/>
          <w:lang w:val="en-GB"/>
        </w:rPr>
      </w:pPr>
    </w:p>
    <w:p w14:paraId="5DA9D193" w14:textId="77777777" w:rsidR="00C631A1" w:rsidRPr="006A0B77" w:rsidRDefault="00C631A1">
      <w:pPr>
        <w:rPr>
          <w:rFonts w:ascii="Arial" w:hAnsi="Arial" w:cs="Arial"/>
          <w:sz w:val="22"/>
          <w:szCs w:val="22"/>
          <w:lang w:val="en-GB"/>
        </w:rPr>
      </w:pPr>
    </w:p>
    <w:p w14:paraId="56D9E265" w14:textId="77777777" w:rsidR="00C631A1" w:rsidRPr="006A0B77" w:rsidRDefault="00C631A1">
      <w:pPr>
        <w:rPr>
          <w:rFonts w:ascii="Arial" w:hAnsi="Arial" w:cs="Arial"/>
          <w:sz w:val="22"/>
          <w:szCs w:val="22"/>
          <w:lang w:val="en-GB"/>
        </w:rPr>
      </w:pPr>
    </w:p>
    <w:p w14:paraId="7FCF2F67" w14:textId="77777777" w:rsidR="008046FF" w:rsidRPr="006A0B77" w:rsidRDefault="00326E94">
      <w:pPr>
        <w:rPr>
          <w:rFonts w:ascii="Arial" w:hAnsi="Arial" w:cs="Arial"/>
          <w:b/>
          <w:i/>
          <w:sz w:val="28"/>
          <w:szCs w:val="28"/>
          <w:u w:val="single"/>
          <w:lang w:val="en-GB"/>
        </w:rPr>
      </w:pPr>
      <w:r w:rsidRPr="006A0B77">
        <w:rPr>
          <w:rFonts w:ascii="Arial" w:hAnsi="Arial" w:cs="Arial"/>
          <w:b/>
          <w:i/>
          <w:sz w:val="28"/>
          <w:szCs w:val="28"/>
          <w:lang w:val="en-GB"/>
        </w:rPr>
        <w:t xml:space="preserve">II. </w:t>
      </w:r>
      <w:r w:rsidRPr="006A0B77">
        <w:rPr>
          <w:rFonts w:ascii="Arial" w:hAnsi="Arial" w:cs="Arial"/>
          <w:b/>
          <w:i/>
          <w:sz w:val="28"/>
          <w:szCs w:val="28"/>
          <w:lang w:val="en-GB"/>
        </w:rPr>
        <w:tab/>
      </w:r>
      <w:r w:rsidR="00C146FD" w:rsidRPr="006A0B77">
        <w:rPr>
          <w:rFonts w:ascii="Arial" w:hAnsi="Arial" w:cs="Arial"/>
          <w:b/>
          <w:i/>
          <w:sz w:val="28"/>
          <w:szCs w:val="28"/>
          <w:u w:val="single"/>
          <w:lang w:val="en-GB"/>
        </w:rPr>
        <w:t>S</w:t>
      </w:r>
      <w:r w:rsidR="008046FF" w:rsidRPr="006A0B77">
        <w:rPr>
          <w:rFonts w:ascii="Arial" w:hAnsi="Arial" w:cs="Arial"/>
          <w:b/>
          <w:i/>
          <w:sz w:val="28"/>
          <w:szCs w:val="28"/>
          <w:u w:val="single"/>
          <w:lang w:val="en-GB"/>
        </w:rPr>
        <w:t>tep</w:t>
      </w:r>
      <w:r w:rsidR="00C146FD" w:rsidRPr="006A0B77">
        <w:rPr>
          <w:rFonts w:ascii="Arial" w:hAnsi="Arial" w:cs="Arial"/>
          <w:b/>
          <w:i/>
          <w:sz w:val="28"/>
          <w:szCs w:val="28"/>
          <w:u w:val="single"/>
          <w:lang w:val="en-GB"/>
        </w:rPr>
        <w:t>s</w:t>
      </w:r>
      <w:r w:rsidR="008046FF" w:rsidRPr="006A0B77">
        <w:rPr>
          <w:rFonts w:ascii="Arial" w:hAnsi="Arial" w:cs="Arial"/>
          <w:b/>
          <w:i/>
          <w:sz w:val="28"/>
          <w:szCs w:val="28"/>
          <w:u w:val="single"/>
          <w:lang w:val="en-GB"/>
        </w:rPr>
        <w:t xml:space="preserve"> to further build a more efficient and cultural Europe </w:t>
      </w:r>
    </w:p>
    <w:p w14:paraId="4A5A8624" w14:textId="77777777" w:rsidR="008046FF" w:rsidRPr="006A0B77" w:rsidRDefault="008046FF">
      <w:pPr>
        <w:rPr>
          <w:rFonts w:ascii="Arial" w:hAnsi="Arial" w:cs="Arial"/>
          <w:sz w:val="22"/>
          <w:szCs w:val="22"/>
          <w:lang w:val="en-GB"/>
        </w:rPr>
      </w:pPr>
    </w:p>
    <w:p w14:paraId="0DD8F982" w14:textId="77777777" w:rsidR="00C631A1" w:rsidRPr="006A0B77" w:rsidRDefault="00C631A1">
      <w:pPr>
        <w:rPr>
          <w:rFonts w:ascii="Arial" w:hAnsi="Arial" w:cs="Arial"/>
          <w:sz w:val="22"/>
          <w:szCs w:val="22"/>
          <w:lang w:val="en-GB"/>
        </w:rPr>
      </w:pPr>
    </w:p>
    <w:p w14:paraId="57E8AF51" w14:textId="77777777" w:rsidR="00D9004D" w:rsidRPr="006A0B77" w:rsidRDefault="00C146FD" w:rsidP="00C26E1A">
      <w:pPr>
        <w:jc w:val="both"/>
        <w:rPr>
          <w:rFonts w:ascii="Arial" w:hAnsi="Arial" w:cs="Arial"/>
          <w:sz w:val="22"/>
          <w:szCs w:val="22"/>
          <w:lang w:val="en-GB"/>
        </w:rPr>
      </w:pPr>
      <w:r w:rsidRPr="006A0B77">
        <w:rPr>
          <w:rFonts w:ascii="Arial" w:hAnsi="Arial" w:cs="Arial"/>
          <w:sz w:val="22"/>
          <w:szCs w:val="22"/>
          <w:lang w:val="en-GB"/>
        </w:rPr>
        <w:t xml:space="preserve">The European Commission </w:t>
      </w:r>
      <w:r w:rsidR="002325F6" w:rsidRPr="006A0B77">
        <w:rPr>
          <w:rFonts w:ascii="Arial" w:hAnsi="Arial" w:cs="Arial"/>
          <w:sz w:val="22"/>
          <w:szCs w:val="22"/>
          <w:lang w:val="en-GB"/>
        </w:rPr>
        <w:t xml:space="preserve">of </w:t>
      </w:r>
      <w:r w:rsidRPr="006A0B77">
        <w:rPr>
          <w:rFonts w:ascii="Arial" w:hAnsi="Arial" w:cs="Arial"/>
          <w:sz w:val="22"/>
          <w:szCs w:val="22"/>
          <w:lang w:val="en-GB"/>
        </w:rPr>
        <w:t>President Juncker</w:t>
      </w:r>
      <w:r w:rsidR="00D65C0D" w:rsidRPr="006A0B77">
        <w:rPr>
          <w:rFonts w:ascii="Arial" w:hAnsi="Arial" w:cs="Arial"/>
          <w:sz w:val="22"/>
          <w:szCs w:val="22"/>
          <w:lang w:val="en-GB"/>
        </w:rPr>
        <w:t xml:space="preserve"> recognized from the very </w:t>
      </w:r>
      <w:r w:rsidR="00C26E1A" w:rsidRPr="006A0B77">
        <w:rPr>
          <w:rFonts w:ascii="Arial" w:hAnsi="Arial" w:cs="Arial"/>
          <w:sz w:val="22"/>
          <w:szCs w:val="22"/>
          <w:lang w:val="en-GB"/>
        </w:rPr>
        <w:t xml:space="preserve">beginning </w:t>
      </w:r>
      <w:r w:rsidR="00D65C0D" w:rsidRPr="006A0B77">
        <w:rPr>
          <w:rFonts w:ascii="Arial" w:hAnsi="Arial" w:cs="Arial"/>
          <w:sz w:val="22"/>
          <w:szCs w:val="22"/>
          <w:lang w:val="en-GB"/>
        </w:rPr>
        <w:t xml:space="preserve">the potential contributions from the cultural creative industries to growth in Europe, but also the risks emanating from the digital shift. DG Connect, DG Enterprise and Industries and DG Education and Culture already started to coordinate their work more closely to </w:t>
      </w:r>
      <w:r w:rsidR="006A0B77" w:rsidRPr="006A0B77">
        <w:rPr>
          <w:rFonts w:ascii="Arial" w:hAnsi="Arial" w:cs="Arial"/>
          <w:sz w:val="22"/>
          <w:szCs w:val="22"/>
          <w:lang w:val="en-GB"/>
        </w:rPr>
        <w:t>develop</w:t>
      </w:r>
      <w:r w:rsidR="00CC15BB" w:rsidRPr="006A0B77">
        <w:rPr>
          <w:rFonts w:ascii="Arial" w:hAnsi="Arial" w:cs="Arial"/>
          <w:sz w:val="22"/>
          <w:szCs w:val="22"/>
          <w:lang w:val="en-GB"/>
        </w:rPr>
        <w:t xml:space="preserve"> even more inte</w:t>
      </w:r>
      <w:r w:rsidR="00D65C0D" w:rsidRPr="006A0B77">
        <w:rPr>
          <w:rFonts w:ascii="Arial" w:hAnsi="Arial" w:cs="Arial"/>
          <w:sz w:val="22"/>
          <w:szCs w:val="22"/>
          <w:lang w:val="en-GB"/>
        </w:rPr>
        <w:t>grated strategies.</w:t>
      </w:r>
      <w:r w:rsidR="00D9004D" w:rsidRPr="006A0B77">
        <w:rPr>
          <w:rFonts w:ascii="Arial" w:hAnsi="Arial" w:cs="Arial"/>
          <w:sz w:val="22"/>
          <w:szCs w:val="22"/>
          <w:lang w:val="en-GB"/>
        </w:rPr>
        <w:t xml:space="preserve"> The newly founded Intergroup for Cultural Creative Industries with</w:t>
      </w:r>
      <w:r w:rsidR="002325F6" w:rsidRPr="006A0B77">
        <w:rPr>
          <w:rFonts w:ascii="Arial" w:hAnsi="Arial" w:cs="Arial"/>
          <w:sz w:val="22"/>
          <w:szCs w:val="22"/>
          <w:lang w:val="en-GB"/>
        </w:rPr>
        <w:t>in</w:t>
      </w:r>
      <w:r w:rsidR="00D9004D" w:rsidRPr="006A0B77">
        <w:rPr>
          <w:rFonts w:ascii="Arial" w:hAnsi="Arial" w:cs="Arial"/>
          <w:sz w:val="22"/>
          <w:szCs w:val="22"/>
          <w:lang w:val="en-GB"/>
        </w:rPr>
        <w:t xml:space="preserve"> the European Parliament is not only an important institutional progress </w:t>
      </w:r>
      <w:r w:rsidR="002325F6" w:rsidRPr="006A0B77">
        <w:rPr>
          <w:rFonts w:ascii="Arial" w:hAnsi="Arial" w:cs="Arial"/>
          <w:sz w:val="22"/>
          <w:szCs w:val="22"/>
          <w:lang w:val="en-GB"/>
        </w:rPr>
        <w:t>in policy making, i</w:t>
      </w:r>
      <w:r w:rsidR="00E75103" w:rsidRPr="006A0B77">
        <w:rPr>
          <w:rFonts w:ascii="Arial" w:hAnsi="Arial" w:cs="Arial"/>
          <w:sz w:val="22"/>
          <w:szCs w:val="22"/>
          <w:lang w:val="en-GB"/>
        </w:rPr>
        <w:t>t already acc</w:t>
      </w:r>
      <w:r w:rsidR="00D9004D" w:rsidRPr="006A0B77">
        <w:rPr>
          <w:rFonts w:ascii="Arial" w:hAnsi="Arial" w:cs="Arial"/>
          <w:sz w:val="22"/>
          <w:szCs w:val="22"/>
          <w:lang w:val="en-GB"/>
        </w:rPr>
        <w:t>ounts for first successes in promoting the cultural creative sectors.</w:t>
      </w:r>
    </w:p>
    <w:p w14:paraId="149A8E05" w14:textId="77777777" w:rsidR="00B649A1" w:rsidRPr="006A0B77" w:rsidRDefault="00B649A1">
      <w:pPr>
        <w:rPr>
          <w:rFonts w:ascii="Arial" w:hAnsi="Arial" w:cs="Arial"/>
          <w:sz w:val="22"/>
          <w:szCs w:val="22"/>
          <w:lang w:val="en-GB"/>
        </w:rPr>
      </w:pPr>
    </w:p>
    <w:p w14:paraId="2A2D9D8C" w14:textId="39FC50BC" w:rsidR="00C146FD" w:rsidRPr="006A0B77" w:rsidRDefault="00CC15BB" w:rsidP="003A14BE">
      <w:pPr>
        <w:jc w:val="both"/>
        <w:rPr>
          <w:rFonts w:ascii="Arial" w:hAnsi="Arial" w:cs="Arial"/>
          <w:sz w:val="22"/>
          <w:szCs w:val="22"/>
          <w:lang w:val="en-GB"/>
        </w:rPr>
      </w:pPr>
      <w:r w:rsidRPr="006A0B77">
        <w:rPr>
          <w:rFonts w:ascii="Arial" w:hAnsi="Arial" w:cs="Arial"/>
          <w:sz w:val="22"/>
          <w:szCs w:val="22"/>
          <w:lang w:val="en-GB"/>
        </w:rPr>
        <w:t xml:space="preserve">ECBN welcomes </w:t>
      </w:r>
      <w:r w:rsidR="00B649A1" w:rsidRPr="006A0B77">
        <w:rPr>
          <w:rFonts w:ascii="Arial" w:hAnsi="Arial" w:cs="Arial"/>
          <w:sz w:val="22"/>
          <w:szCs w:val="22"/>
          <w:lang w:val="en-GB"/>
        </w:rPr>
        <w:t xml:space="preserve">the </w:t>
      </w:r>
      <w:r w:rsidR="003739BF" w:rsidRPr="006A0B77">
        <w:rPr>
          <w:rFonts w:ascii="Arial" w:hAnsi="Arial" w:cs="Arial"/>
          <w:sz w:val="22"/>
          <w:szCs w:val="22"/>
          <w:lang w:val="en-GB"/>
        </w:rPr>
        <w:t xml:space="preserve">new </w:t>
      </w:r>
      <w:r w:rsidRPr="006A0B77">
        <w:rPr>
          <w:rFonts w:ascii="Arial" w:hAnsi="Arial" w:cs="Arial"/>
          <w:sz w:val="22"/>
          <w:szCs w:val="22"/>
          <w:lang w:val="en-GB"/>
        </w:rPr>
        <w:t xml:space="preserve">awareness for </w:t>
      </w:r>
      <w:r w:rsidR="00C26E1A" w:rsidRPr="006A0B77">
        <w:rPr>
          <w:rFonts w:ascii="Arial" w:hAnsi="Arial" w:cs="Arial"/>
          <w:sz w:val="22"/>
          <w:szCs w:val="22"/>
          <w:lang w:val="en-GB"/>
        </w:rPr>
        <w:t xml:space="preserve">emergency </w:t>
      </w:r>
      <w:r w:rsidRPr="006A0B77">
        <w:rPr>
          <w:rFonts w:ascii="Arial" w:hAnsi="Arial" w:cs="Arial"/>
          <w:sz w:val="22"/>
          <w:szCs w:val="22"/>
          <w:lang w:val="en-GB"/>
        </w:rPr>
        <w:t xml:space="preserve">and priority </w:t>
      </w:r>
      <w:r w:rsidR="003739BF" w:rsidRPr="006A0B77">
        <w:rPr>
          <w:rFonts w:ascii="Arial" w:hAnsi="Arial" w:cs="Arial"/>
          <w:sz w:val="22"/>
          <w:szCs w:val="22"/>
          <w:lang w:val="en-GB"/>
        </w:rPr>
        <w:t xml:space="preserve">as well as </w:t>
      </w:r>
      <w:r w:rsidRPr="006A0B77">
        <w:rPr>
          <w:rFonts w:ascii="Arial" w:hAnsi="Arial" w:cs="Arial"/>
          <w:sz w:val="22"/>
          <w:szCs w:val="22"/>
          <w:lang w:val="en-GB"/>
        </w:rPr>
        <w:t>for new integrated forms of policy ma</w:t>
      </w:r>
      <w:r w:rsidR="00B649A1" w:rsidRPr="006A0B77">
        <w:rPr>
          <w:rFonts w:ascii="Arial" w:hAnsi="Arial" w:cs="Arial"/>
          <w:sz w:val="22"/>
          <w:szCs w:val="22"/>
          <w:lang w:val="en-GB"/>
        </w:rPr>
        <w:t>king</w:t>
      </w:r>
      <w:r w:rsidR="00D9004D" w:rsidRPr="006A0B77">
        <w:rPr>
          <w:rFonts w:ascii="Arial" w:hAnsi="Arial" w:cs="Arial"/>
          <w:sz w:val="22"/>
          <w:szCs w:val="22"/>
          <w:lang w:val="en-GB"/>
        </w:rPr>
        <w:t xml:space="preserve"> within the European Commission and the European Parliament:</w:t>
      </w:r>
    </w:p>
    <w:p w14:paraId="1EDF775E" w14:textId="77777777" w:rsidR="00B51647" w:rsidRDefault="00B51647" w:rsidP="00C26E1A">
      <w:pPr>
        <w:jc w:val="both"/>
        <w:rPr>
          <w:rFonts w:ascii="Arial" w:hAnsi="Arial" w:cs="Arial"/>
          <w:sz w:val="22"/>
          <w:szCs w:val="22"/>
          <w:lang w:val="en-GB"/>
        </w:rPr>
      </w:pPr>
    </w:p>
    <w:p w14:paraId="7DF30BED" w14:textId="77777777" w:rsidR="00B51647" w:rsidRDefault="00B51647" w:rsidP="00C26E1A">
      <w:pPr>
        <w:jc w:val="both"/>
        <w:rPr>
          <w:rFonts w:ascii="Arial" w:hAnsi="Arial" w:cs="Arial"/>
          <w:sz w:val="22"/>
          <w:szCs w:val="22"/>
          <w:lang w:val="en-GB"/>
        </w:rPr>
      </w:pPr>
    </w:p>
    <w:p w14:paraId="3301C6D9" w14:textId="77777777" w:rsidR="00441CCE" w:rsidRPr="006A0B77" w:rsidRDefault="001D1430" w:rsidP="00C26E1A">
      <w:pPr>
        <w:jc w:val="both"/>
        <w:rPr>
          <w:rFonts w:ascii="Arial" w:hAnsi="Arial" w:cs="Arial"/>
          <w:sz w:val="22"/>
          <w:szCs w:val="22"/>
          <w:lang w:val="en-GB"/>
        </w:rPr>
      </w:pPr>
      <w:r w:rsidRPr="006A0B77">
        <w:rPr>
          <w:rFonts w:ascii="Arial" w:hAnsi="Arial" w:cs="Arial"/>
          <w:sz w:val="22"/>
          <w:szCs w:val="22"/>
          <w:lang w:val="en-GB"/>
        </w:rPr>
        <w:t>We believe</w:t>
      </w:r>
      <w:r w:rsidR="00781AD9" w:rsidRPr="006A0B77">
        <w:rPr>
          <w:rFonts w:ascii="Arial" w:hAnsi="Arial" w:cs="Arial"/>
          <w:sz w:val="22"/>
          <w:szCs w:val="22"/>
          <w:lang w:val="en-GB"/>
        </w:rPr>
        <w:t xml:space="preserve"> that the Work Plan for Culture 2015 - 2018 (as of Council Meeting 25 November 2104) </w:t>
      </w:r>
      <w:r w:rsidRPr="006A0B77">
        <w:rPr>
          <w:rFonts w:ascii="Arial" w:hAnsi="Arial" w:cs="Arial"/>
          <w:sz w:val="22"/>
          <w:szCs w:val="22"/>
          <w:lang w:val="en-GB"/>
        </w:rPr>
        <w:t>is a</w:t>
      </w:r>
      <w:r w:rsidR="005C29B2" w:rsidRPr="006A0B77">
        <w:rPr>
          <w:rFonts w:ascii="Arial" w:hAnsi="Arial" w:cs="Arial"/>
          <w:sz w:val="22"/>
          <w:szCs w:val="22"/>
          <w:lang w:val="en-GB"/>
        </w:rPr>
        <w:t>n</w:t>
      </w:r>
      <w:r w:rsidRPr="006A0B77">
        <w:rPr>
          <w:rFonts w:ascii="Arial" w:hAnsi="Arial" w:cs="Arial"/>
          <w:sz w:val="22"/>
          <w:szCs w:val="22"/>
          <w:lang w:val="en-GB"/>
        </w:rPr>
        <w:t xml:space="preserve"> </w:t>
      </w:r>
      <w:r w:rsidR="005C29B2" w:rsidRPr="006A0B77">
        <w:rPr>
          <w:rFonts w:ascii="Arial" w:hAnsi="Arial" w:cs="Arial"/>
          <w:sz w:val="22"/>
          <w:szCs w:val="22"/>
          <w:lang w:val="en-GB"/>
        </w:rPr>
        <w:t xml:space="preserve">important and effective </w:t>
      </w:r>
      <w:r w:rsidRPr="006A0B77">
        <w:rPr>
          <w:rFonts w:ascii="Arial" w:hAnsi="Arial" w:cs="Arial"/>
          <w:sz w:val="22"/>
          <w:szCs w:val="22"/>
          <w:lang w:val="en-GB"/>
        </w:rPr>
        <w:t xml:space="preserve">start </w:t>
      </w:r>
      <w:r w:rsidR="00B649A1" w:rsidRPr="006A0B77">
        <w:rPr>
          <w:rFonts w:ascii="Arial" w:hAnsi="Arial" w:cs="Arial"/>
          <w:sz w:val="22"/>
          <w:szCs w:val="22"/>
          <w:lang w:val="en-GB"/>
        </w:rPr>
        <w:t xml:space="preserve">which can </w:t>
      </w:r>
      <w:r w:rsidR="005C29B2" w:rsidRPr="006A0B77">
        <w:rPr>
          <w:rFonts w:ascii="Arial" w:hAnsi="Arial" w:cs="Arial"/>
          <w:sz w:val="22"/>
          <w:szCs w:val="22"/>
          <w:lang w:val="en-GB"/>
        </w:rPr>
        <w:t xml:space="preserve">be </w:t>
      </w:r>
      <w:r w:rsidR="00B649A1" w:rsidRPr="006A0B77">
        <w:rPr>
          <w:rFonts w:ascii="Arial" w:hAnsi="Arial" w:cs="Arial"/>
          <w:sz w:val="22"/>
          <w:szCs w:val="22"/>
          <w:lang w:val="en-GB"/>
        </w:rPr>
        <w:t xml:space="preserve">further developed </w:t>
      </w:r>
      <w:r w:rsidR="005C29B2" w:rsidRPr="006A0B77">
        <w:rPr>
          <w:rFonts w:ascii="Arial" w:hAnsi="Arial" w:cs="Arial"/>
          <w:sz w:val="22"/>
          <w:szCs w:val="22"/>
          <w:lang w:val="en-GB"/>
        </w:rPr>
        <w:t xml:space="preserve">– </w:t>
      </w:r>
      <w:r w:rsidR="00781AD9" w:rsidRPr="006A0B77">
        <w:rPr>
          <w:rFonts w:ascii="Arial" w:hAnsi="Arial" w:cs="Arial"/>
          <w:sz w:val="22"/>
          <w:szCs w:val="22"/>
          <w:lang w:val="en-GB"/>
        </w:rPr>
        <w:t xml:space="preserve">beyond single policy debates like </w:t>
      </w:r>
      <w:r w:rsidR="008046FF" w:rsidRPr="006A0B77">
        <w:rPr>
          <w:rFonts w:ascii="Arial" w:hAnsi="Arial" w:cs="Arial"/>
          <w:sz w:val="22"/>
          <w:szCs w:val="22"/>
          <w:lang w:val="en-GB"/>
        </w:rPr>
        <w:t xml:space="preserve">intellectual </w:t>
      </w:r>
      <w:r w:rsidR="00781AD9" w:rsidRPr="006A0B77">
        <w:rPr>
          <w:rFonts w:ascii="Arial" w:hAnsi="Arial" w:cs="Arial"/>
          <w:sz w:val="22"/>
          <w:szCs w:val="22"/>
          <w:lang w:val="en-GB"/>
        </w:rPr>
        <w:t>property rights, digitalisation or intern</w:t>
      </w:r>
      <w:r w:rsidR="00441CCE" w:rsidRPr="006A0B77">
        <w:rPr>
          <w:rFonts w:ascii="Arial" w:hAnsi="Arial" w:cs="Arial"/>
          <w:sz w:val="22"/>
          <w:szCs w:val="22"/>
          <w:lang w:val="en-GB"/>
        </w:rPr>
        <w:t xml:space="preserve">ationalization </w:t>
      </w:r>
      <w:r w:rsidR="005C29B2" w:rsidRPr="006A0B77">
        <w:rPr>
          <w:rFonts w:ascii="Arial" w:hAnsi="Arial" w:cs="Arial"/>
          <w:sz w:val="22"/>
          <w:szCs w:val="22"/>
          <w:lang w:val="en-GB"/>
        </w:rPr>
        <w:t xml:space="preserve">– </w:t>
      </w:r>
      <w:r w:rsidR="00B649A1" w:rsidRPr="006A0B77">
        <w:rPr>
          <w:rFonts w:ascii="Arial" w:hAnsi="Arial" w:cs="Arial"/>
          <w:sz w:val="22"/>
          <w:szCs w:val="22"/>
          <w:lang w:val="en-GB"/>
        </w:rPr>
        <w:t xml:space="preserve">to </w:t>
      </w:r>
      <w:r w:rsidR="005C29B2" w:rsidRPr="006A0B77">
        <w:rPr>
          <w:rFonts w:ascii="Arial" w:hAnsi="Arial" w:cs="Arial"/>
          <w:sz w:val="22"/>
          <w:szCs w:val="22"/>
          <w:lang w:val="en-GB"/>
        </w:rPr>
        <w:t xml:space="preserve">become </w:t>
      </w:r>
      <w:r w:rsidR="006A0B77">
        <w:rPr>
          <w:rFonts w:ascii="Arial" w:hAnsi="Arial" w:cs="Arial"/>
          <w:sz w:val="22"/>
          <w:szCs w:val="22"/>
          <w:lang w:val="en-GB"/>
        </w:rPr>
        <w:t>a program</w:t>
      </w:r>
      <w:r w:rsidR="00441CCE" w:rsidRPr="006A0B77">
        <w:rPr>
          <w:rFonts w:ascii="Arial" w:hAnsi="Arial" w:cs="Arial"/>
          <w:sz w:val="22"/>
          <w:szCs w:val="22"/>
          <w:lang w:val="en-GB"/>
        </w:rPr>
        <w:t xml:space="preserve"> enforcing its own </w:t>
      </w:r>
      <w:r w:rsidR="00947257" w:rsidRPr="006A0B77">
        <w:rPr>
          <w:rFonts w:ascii="Arial" w:hAnsi="Arial" w:cs="Arial"/>
          <w:sz w:val="22"/>
          <w:szCs w:val="22"/>
          <w:lang w:val="en-GB"/>
        </w:rPr>
        <w:t xml:space="preserve">demand </w:t>
      </w:r>
      <w:r w:rsidR="00441CCE" w:rsidRPr="006A0B77">
        <w:rPr>
          <w:rFonts w:ascii="Arial" w:hAnsi="Arial" w:cs="Arial"/>
          <w:sz w:val="22"/>
          <w:szCs w:val="22"/>
          <w:lang w:val="en-GB"/>
        </w:rPr>
        <w:t>for an inte</w:t>
      </w:r>
      <w:r w:rsidR="00947257" w:rsidRPr="006A0B77">
        <w:rPr>
          <w:rFonts w:ascii="Arial" w:hAnsi="Arial" w:cs="Arial"/>
          <w:sz w:val="22"/>
          <w:szCs w:val="22"/>
          <w:lang w:val="en-GB"/>
        </w:rPr>
        <w:t>grated approach as stated</w:t>
      </w:r>
      <w:r w:rsidR="00441CCE" w:rsidRPr="006A0B77">
        <w:rPr>
          <w:rFonts w:ascii="Arial" w:hAnsi="Arial" w:cs="Arial"/>
          <w:sz w:val="22"/>
          <w:szCs w:val="22"/>
          <w:lang w:val="en-GB"/>
        </w:rPr>
        <w:t xml:space="preserve">: </w:t>
      </w:r>
    </w:p>
    <w:p w14:paraId="66363524" w14:textId="77777777" w:rsidR="005E4A60" w:rsidRPr="006A0B77" w:rsidRDefault="005E4A60" w:rsidP="00C26E1A">
      <w:pPr>
        <w:jc w:val="both"/>
        <w:rPr>
          <w:rFonts w:ascii="Arial" w:hAnsi="Arial" w:cs="Arial"/>
          <w:sz w:val="22"/>
          <w:szCs w:val="22"/>
          <w:lang w:val="en-GB"/>
        </w:rPr>
      </w:pPr>
    </w:p>
    <w:p w14:paraId="48A19CC4" w14:textId="77777777" w:rsidR="00441CCE" w:rsidRPr="006A0B77" w:rsidRDefault="00441CCE" w:rsidP="00C26E1A">
      <w:pPr>
        <w:widowControl w:val="0"/>
        <w:autoSpaceDE w:val="0"/>
        <w:autoSpaceDN w:val="0"/>
        <w:adjustRightInd w:val="0"/>
        <w:spacing w:after="240"/>
        <w:ind w:left="708" w:right="986"/>
        <w:jc w:val="both"/>
        <w:rPr>
          <w:rFonts w:ascii="Arial" w:hAnsi="Arial" w:cs="Arial"/>
          <w:sz w:val="22"/>
          <w:szCs w:val="22"/>
          <w:lang w:val="en-GB"/>
        </w:rPr>
      </w:pPr>
      <w:r w:rsidRPr="006A0B77">
        <w:rPr>
          <w:rFonts w:ascii="Arial" w:hAnsi="Arial" w:cs="Arial"/>
          <w:i/>
          <w:sz w:val="22"/>
          <w:szCs w:val="22"/>
          <w:lang w:val="en-GB"/>
        </w:rPr>
        <w:t>"member states agreed that the transversal dimension of culture fitted well</w:t>
      </w:r>
      <w:r w:rsidRPr="006A0B77">
        <w:rPr>
          <w:rFonts w:ascii="Arial" w:hAnsi="Arial" w:cs="Arial"/>
          <w:sz w:val="22"/>
          <w:szCs w:val="22"/>
          <w:lang w:val="en-GB"/>
        </w:rPr>
        <w:t xml:space="preserve"> </w:t>
      </w:r>
      <w:r w:rsidRPr="006A0B77">
        <w:rPr>
          <w:rFonts w:ascii="Arial" w:hAnsi="Arial" w:cs="Arial"/>
          <w:i/>
          <w:sz w:val="22"/>
          <w:szCs w:val="22"/>
          <w:lang w:val="en-GB"/>
        </w:rPr>
        <w:t>with the cross- sectorial approach of the Europe 2020 strategy and could therefore reinforce the effectiveness of the whole strategy, provided that an integrated approach was adopted at all levels."</w:t>
      </w:r>
      <w:r w:rsidR="00947257" w:rsidRPr="006A0B77">
        <w:rPr>
          <w:rFonts w:ascii="Arial" w:hAnsi="Arial" w:cs="Arial"/>
          <w:i/>
          <w:sz w:val="22"/>
          <w:szCs w:val="22"/>
          <w:lang w:val="en-GB"/>
        </w:rPr>
        <w:t xml:space="preserve"> (</w:t>
      </w:r>
      <w:r w:rsidR="00BF0819" w:rsidRPr="006A0B77">
        <w:rPr>
          <w:rFonts w:ascii="Arial" w:hAnsi="Arial" w:cs="Arial"/>
          <w:i/>
          <w:sz w:val="22"/>
          <w:szCs w:val="22"/>
          <w:lang w:val="en-GB"/>
        </w:rPr>
        <w:t xml:space="preserve">3349th Council Meeting of Education, Youth, Culture and Sport, 25 November 2014, </w:t>
      </w:r>
      <w:r w:rsidR="00947257" w:rsidRPr="006A0B77">
        <w:rPr>
          <w:rFonts w:ascii="Arial" w:hAnsi="Arial" w:cs="Arial"/>
          <w:i/>
          <w:sz w:val="22"/>
          <w:szCs w:val="22"/>
          <w:lang w:val="en-GB"/>
        </w:rPr>
        <w:t xml:space="preserve">Page </w:t>
      </w:r>
      <w:r w:rsidR="00BF0819" w:rsidRPr="006A0B77">
        <w:rPr>
          <w:rFonts w:ascii="Arial" w:hAnsi="Arial" w:cs="Arial"/>
          <w:i/>
          <w:sz w:val="22"/>
          <w:szCs w:val="22"/>
          <w:lang w:val="en-GB"/>
        </w:rPr>
        <w:t>11)</w:t>
      </w:r>
    </w:p>
    <w:p w14:paraId="7B07DA40" w14:textId="77777777" w:rsidR="00441CCE" w:rsidRPr="006A0B77" w:rsidRDefault="00441CCE" w:rsidP="008046FF">
      <w:pPr>
        <w:jc w:val="both"/>
        <w:rPr>
          <w:rFonts w:ascii="Arial" w:hAnsi="Arial" w:cs="Arial"/>
          <w:sz w:val="22"/>
          <w:szCs w:val="22"/>
          <w:lang w:val="en-GB"/>
        </w:rPr>
      </w:pPr>
      <w:r w:rsidRPr="006A0B77">
        <w:rPr>
          <w:rFonts w:ascii="Arial" w:hAnsi="Arial" w:cs="Arial"/>
          <w:sz w:val="22"/>
          <w:szCs w:val="22"/>
          <w:lang w:val="en-GB"/>
        </w:rPr>
        <w:t xml:space="preserve">However </w:t>
      </w:r>
      <w:r w:rsidR="00E75103" w:rsidRPr="006A0B77">
        <w:rPr>
          <w:rFonts w:ascii="Arial" w:hAnsi="Arial" w:cs="Arial"/>
          <w:sz w:val="22"/>
          <w:szCs w:val="22"/>
          <w:lang w:val="en-GB"/>
        </w:rPr>
        <w:t xml:space="preserve">such an </w:t>
      </w:r>
      <w:r w:rsidRPr="006A0B77">
        <w:rPr>
          <w:rFonts w:ascii="Arial" w:hAnsi="Arial" w:cs="Arial"/>
          <w:sz w:val="22"/>
          <w:szCs w:val="22"/>
          <w:lang w:val="en-GB"/>
        </w:rPr>
        <w:t>integrated approach</w:t>
      </w:r>
      <w:r w:rsidR="001D1430" w:rsidRPr="006A0B77">
        <w:rPr>
          <w:rFonts w:ascii="Arial" w:hAnsi="Arial" w:cs="Arial"/>
          <w:sz w:val="22"/>
          <w:szCs w:val="22"/>
          <w:lang w:val="en-GB"/>
        </w:rPr>
        <w:t xml:space="preserve"> </w:t>
      </w:r>
      <w:r w:rsidR="00E75103" w:rsidRPr="006A0B77">
        <w:rPr>
          <w:rFonts w:ascii="Arial" w:hAnsi="Arial" w:cs="Arial"/>
          <w:sz w:val="22"/>
          <w:szCs w:val="22"/>
          <w:lang w:val="en-GB"/>
        </w:rPr>
        <w:t xml:space="preserve">can still be </w:t>
      </w:r>
      <w:r w:rsidR="001D1430" w:rsidRPr="006A0B77">
        <w:rPr>
          <w:rFonts w:ascii="Arial" w:hAnsi="Arial" w:cs="Arial"/>
          <w:sz w:val="22"/>
          <w:szCs w:val="22"/>
          <w:lang w:val="en-GB"/>
        </w:rPr>
        <w:t>developed</w:t>
      </w:r>
      <w:r w:rsidR="00E75103" w:rsidRPr="006A0B77">
        <w:rPr>
          <w:rFonts w:ascii="Arial" w:hAnsi="Arial" w:cs="Arial"/>
          <w:sz w:val="22"/>
          <w:szCs w:val="22"/>
          <w:lang w:val="en-GB"/>
        </w:rPr>
        <w:t xml:space="preserve"> further to meet especially the </w:t>
      </w:r>
      <w:r w:rsidRPr="006A0B77">
        <w:rPr>
          <w:rFonts w:ascii="Arial" w:hAnsi="Arial" w:cs="Arial"/>
          <w:sz w:val="22"/>
          <w:szCs w:val="22"/>
          <w:lang w:val="en-GB"/>
        </w:rPr>
        <w:t>challenges in the digital area</w:t>
      </w:r>
      <w:r w:rsidR="00E75103" w:rsidRPr="006A0B77">
        <w:rPr>
          <w:rFonts w:ascii="Arial" w:hAnsi="Arial" w:cs="Arial"/>
          <w:sz w:val="22"/>
          <w:szCs w:val="22"/>
          <w:lang w:val="en-GB"/>
        </w:rPr>
        <w:t xml:space="preserve"> and its risks for employment and growth as outlined in the TERA study.</w:t>
      </w:r>
      <w:r w:rsidRPr="006A0B77">
        <w:rPr>
          <w:rFonts w:ascii="Arial" w:hAnsi="Arial" w:cs="Arial"/>
          <w:sz w:val="22"/>
          <w:szCs w:val="22"/>
          <w:lang w:val="en-GB"/>
        </w:rPr>
        <w:t xml:space="preserve"> </w:t>
      </w:r>
      <w:r w:rsidR="00E75103" w:rsidRPr="006A0B77">
        <w:rPr>
          <w:rFonts w:ascii="Arial" w:hAnsi="Arial" w:cs="Arial"/>
          <w:sz w:val="22"/>
          <w:szCs w:val="22"/>
          <w:lang w:val="en-GB"/>
        </w:rPr>
        <w:t>Oth</w:t>
      </w:r>
      <w:r w:rsidR="00905927" w:rsidRPr="006A0B77">
        <w:rPr>
          <w:rFonts w:ascii="Arial" w:hAnsi="Arial" w:cs="Arial"/>
          <w:sz w:val="22"/>
          <w:szCs w:val="22"/>
          <w:lang w:val="en-GB"/>
        </w:rPr>
        <w:t>erwise ECBN fears that currently</w:t>
      </w:r>
      <w:r w:rsidR="00E75103" w:rsidRPr="006A0B77">
        <w:rPr>
          <w:rFonts w:ascii="Arial" w:hAnsi="Arial" w:cs="Arial"/>
          <w:sz w:val="22"/>
          <w:szCs w:val="22"/>
          <w:lang w:val="en-GB"/>
        </w:rPr>
        <w:t xml:space="preserve"> rising </w:t>
      </w:r>
      <w:r w:rsidRPr="006A0B77">
        <w:rPr>
          <w:rFonts w:ascii="Arial" w:hAnsi="Arial" w:cs="Arial"/>
          <w:sz w:val="22"/>
          <w:szCs w:val="22"/>
          <w:lang w:val="en-GB"/>
        </w:rPr>
        <w:t xml:space="preserve">expectations towards cultural creative sectors to support innovation in other sectors of the wider economy and society </w:t>
      </w:r>
      <w:r w:rsidR="006A0B77" w:rsidRPr="006A0B77">
        <w:rPr>
          <w:rFonts w:ascii="Arial" w:hAnsi="Arial" w:cs="Arial"/>
          <w:sz w:val="22"/>
          <w:szCs w:val="22"/>
          <w:lang w:val="en-GB"/>
        </w:rPr>
        <w:t>cannot</w:t>
      </w:r>
      <w:r w:rsidR="00905927" w:rsidRPr="006A0B77">
        <w:rPr>
          <w:rFonts w:ascii="Arial" w:hAnsi="Arial" w:cs="Arial"/>
          <w:sz w:val="22"/>
          <w:szCs w:val="22"/>
          <w:lang w:val="en-GB"/>
        </w:rPr>
        <w:t xml:space="preserve"> be fulfilled</w:t>
      </w:r>
      <w:r w:rsidRPr="006A0B77">
        <w:rPr>
          <w:rFonts w:ascii="Arial" w:hAnsi="Arial" w:cs="Arial"/>
          <w:sz w:val="22"/>
          <w:szCs w:val="22"/>
          <w:lang w:val="en-GB"/>
        </w:rPr>
        <w:t>.</w:t>
      </w:r>
    </w:p>
    <w:p w14:paraId="774CBB4A" w14:textId="77777777" w:rsidR="00441CCE" w:rsidRPr="006A0B77" w:rsidRDefault="00441CCE">
      <w:pPr>
        <w:rPr>
          <w:rFonts w:ascii="Arial" w:hAnsi="Arial" w:cs="Arial"/>
          <w:sz w:val="22"/>
          <w:szCs w:val="22"/>
          <w:lang w:val="en-GB"/>
        </w:rPr>
      </w:pPr>
    </w:p>
    <w:p w14:paraId="55B9F167" w14:textId="77777777" w:rsidR="009F44C6" w:rsidRPr="006A0B77" w:rsidRDefault="00905927">
      <w:pPr>
        <w:rPr>
          <w:rFonts w:ascii="Arial" w:hAnsi="Arial" w:cs="Arial"/>
          <w:sz w:val="22"/>
          <w:szCs w:val="22"/>
          <w:lang w:val="en-GB"/>
        </w:rPr>
      </w:pPr>
      <w:r w:rsidRPr="006A0B77">
        <w:rPr>
          <w:rFonts w:ascii="Arial" w:hAnsi="Arial" w:cs="Arial"/>
          <w:sz w:val="22"/>
          <w:szCs w:val="22"/>
          <w:lang w:val="en-GB"/>
        </w:rPr>
        <w:t xml:space="preserve">To avoid such a performance gap, </w:t>
      </w:r>
      <w:r w:rsidR="00902426" w:rsidRPr="006A0B77">
        <w:rPr>
          <w:rFonts w:ascii="Arial" w:hAnsi="Arial" w:cs="Arial"/>
          <w:sz w:val="22"/>
          <w:szCs w:val="22"/>
          <w:lang w:val="en-GB"/>
        </w:rPr>
        <w:t>the European Creative Business Network</w:t>
      </w:r>
      <w:r w:rsidR="005E4A60" w:rsidRPr="006A0B77">
        <w:rPr>
          <w:rFonts w:ascii="Arial" w:hAnsi="Arial" w:cs="Arial"/>
          <w:sz w:val="22"/>
          <w:szCs w:val="22"/>
          <w:lang w:val="en-GB"/>
        </w:rPr>
        <w:t>:</w:t>
      </w:r>
    </w:p>
    <w:p w14:paraId="596EEF6F" w14:textId="77777777" w:rsidR="00441CCE" w:rsidRPr="006A0B77" w:rsidRDefault="009F44C6" w:rsidP="005E4A60">
      <w:pPr>
        <w:pStyle w:val="Listenabsatz"/>
        <w:widowControl w:val="0"/>
        <w:numPr>
          <w:ilvl w:val="0"/>
          <w:numId w:val="4"/>
        </w:numPr>
        <w:tabs>
          <w:tab w:val="left" w:pos="-2127"/>
        </w:tabs>
        <w:autoSpaceDE w:val="0"/>
        <w:autoSpaceDN w:val="0"/>
        <w:adjustRightInd w:val="0"/>
        <w:ind w:left="360"/>
        <w:jc w:val="both"/>
        <w:rPr>
          <w:rFonts w:ascii="Arial" w:hAnsi="Arial" w:cs="Arial"/>
          <w:i/>
          <w:sz w:val="22"/>
          <w:szCs w:val="22"/>
          <w:lang w:val="en-GB"/>
        </w:rPr>
      </w:pPr>
      <w:r w:rsidRPr="006A0B77">
        <w:rPr>
          <w:rFonts w:ascii="Arial" w:hAnsi="Arial" w:cs="Arial"/>
          <w:sz w:val="22"/>
          <w:szCs w:val="22"/>
          <w:lang w:val="en-GB"/>
        </w:rPr>
        <w:t>supports EU Commissioner</w:t>
      </w:r>
      <w:r w:rsidR="00441CCE" w:rsidRPr="006A0B77">
        <w:rPr>
          <w:rFonts w:ascii="Arial" w:hAnsi="Arial" w:cs="Arial"/>
          <w:sz w:val="22"/>
          <w:szCs w:val="22"/>
          <w:lang w:val="en-GB"/>
        </w:rPr>
        <w:t xml:space="preserve"> Ti</w:t>
      </w:r>
      <w:r w:rsidRPr="006A0B77">
        <w:rPr>
          <w:rFonts w:ascii="Arial" w:hAnsi="Arial" w:cs="Arial"/>
          <w:sz w:val="22"/>
          <w:szCs w:val="22"/>
          <w:lang w:val="en-GB"/>
        </w:rPr>
        <w:t xml:space="preserve">bor Navracsics on this call for </w:t>
      </w:r>
      <w:r w:rsidR="00441CCE" w:rsidRPr="006A0B77">
        <w:rPr>
          <w:rFonts w:ascii="Arial" w:hAnsi="Arial" w:cs="Arial"/>
          <w:i/>
          <w:sz w:val="22"/>
          <w:szCs w:val="22"/>
          <w:lang w:val="en-GB"/>
        </w:rPr>
        <w:t>"breaking the silos and strengthening connections between culture and industrial policy for example, but also education, tourism or urban and regional development."</w:t>
      </w:r>
    </w:p>
    <w:p w14:paraId="0FE44833" w14:textId="77777777" w:rsidR="009F44C6" w:rsidRPr="006A0B77" w:rsidRDefault="009F44C6" w:rsidP="005E4A60">
      <w:pPr>
        <w:jc w:val="both"/>
        <w:rPr>
          <w:rFonts w:ascii="Arial" w:hAnsi="Arial" w:cs="Arial"/>
          <w:i/>
          <w:sz w:val="22"/>
          <w:szCs w:val="22"/>
          <w:lang w:val="en-GB"/>
        </w:rPr>
      </w:pPr>
    </w:p>
    <w:p w14:paraId="43B27BF5" w14:textId="77777777" w:rsidR="009F44C6" w:rsidRPr="006A0B77" w:rsidRDefault="009F44C6" w:rsidP="005E4A60">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r w:rsidRPr="006A0B77">
        <w:rPr>
          <w:rFonts w:ascii="Arial" w:hAnsi="Arial" w:cs="Arial"/>
          <w:sz w:val="22"/>
          <w:szCs w:val="22"/>
          <w:lang w:val="en-GB"/>
        </w:rPr>
        <w:t>supports EU Commissioner Günther Oettinger focus on cultural creative industries, especially to "Strengthen Europe’s position as provider of creative products and services based on individual and business creativity".</w:t>
      </w:r>
      <w:r w:rsidRPr="006A0B77">
        <w:rPr>
          <w:rFonts w:ascii="Arial" w:hAnsi="Arial" w:cs="Arial"/>
          <w:i/>
          <w:sz w:val="22"/>
          <w:szCs w:val="22"/>
          <w:lang w:val="en-GB"/>
        </w:rPr>
        <w:t xml:space="preserve"> </w:t>
      </w:r>
    </w:p>
    <w:p w14:paraId="314A3F05" w14:textId="77777777" w:rsidR="00441CCE" w:rsidRPr="006A0B77" w:rsidRDefault="00441CCE">
      <w:pPr>
        <w:rPr>
          <w:rFonts w:ascii="Arial" w:hAnsi="Arial" w:cs="Arial"/>
          <w:sz w:val="22"/>
          <w:szCs w:val="22"/>
          <w:lang w:val="en-GB"/>
        </w:rPr>
      </w:pPr>
    </w:p>
    <w:p w14:paraId="08607491" w14:textId="77777777" w:rsidR="002325F6" w:rsidRPr="006A0B77" w:rsidRDefault="003B2AF8" w:rsidP="00781AD9">
      <w:pPr>
        <w:rPr>
          <w:rFonts w:ascii="Arial" w:hAnsi="Arial" w:cs="Arial"/>
          <w:b/>
          <w:i/>
          <w:sz w:val="22"/>
          <w:szCs w:val="22"/>
          <w:u w:val="single"/>
          <w:lang w:val="en-GB"/>
        </w:rPr>
      </w:pPr>
      <w:r w:rsidRPr="006A0B77">
        <w:rPr>
          <w:rFonts w:ascii="Arial" w:hAnsi="Arial" w:cs="Arial"/>
          <w:sz w:val="22"/>
          <w:szCs w:val="22"/>
          <w:lang w:val="en-GB"/>
        </w:rPr>
        <w:t xml:space="preserve">by </w:t>
      </w:r>
      <w:r w:rsidR="009F44C6" w:rsidRPr="006A0B77">
        <w:rPr>
          <w:rFonts w:ascii="Arial" w:hAnsi="Arial" w:cs="Arial"/>
          <w:sz w:val="22"/>
          <w:szCs w:val="22"/>
          <w:lang w:val="en-GB"/>
        </w:rPr>
        <w:t xml:space="preserve">calling </w:t>
      </w:r>
      <w:r w:rsidR="002325F6" w:rsidRPr="006A0B77">
        <w:rPr>
          <w:rFonts w:ascii="Arial" w:hAnsi="Arial" w:cs="Arial"/>
          <w:sz w:val="22"/>
          <w:szCs w:val="22"/>
          <w:lang w:val="en-GB"/>
        </w:rPr>
        <w:tab/>
      </w:r>
      <w:r w:rsidR="00441CCE" w:rsidRPr="006A0B77">
        <w:rPr>
          <w:rFonts w:ascii="Arial" w:hAnsi="Arial" w:cs="Arial"/>
          <w:b/>
          <w:i/>
          <w:sz w:val="22"/>
          <w:szCs w:val="22"/>
          <w:u w:val="single"/>
          <w:lang w:val="en-GB"/>
        </w:rPr>
        <w:t>for a</w:t>
      </w:r>
      <w:r w:rsidR="00D22E67" w:rsidRPr="006A0B77">
        <w:rPr>
          <w:rFonts w:ascii="Arial" w:hAnsi="Arial" w:cs="Arial"/>
          <w:b/>
          <w:i/>
          <w:sz w:val="22"/>
          <w:szCs w:val="22"/>
          <w:u w:val="single"/>
          <w:lang w:val="en-GB"/>
        </w:rPr>
        <w:t>n</w:t>
      </w:r>
      <w:r w:rsidR="00441CCE" w:rsidRPr="006A0B77">
        <w:rPr>
          <w:rFonts w:ascii="Arial" w:hAnsi="Arial" w:cs="Arial"/>
          <w:b/>
          <w:i/>
          <w:sz w:val="22"/>
          <w:szCs w:val="22"/>
          <w:u w:val="single"/>
          <w:lang w:val="en-GB"/>
        </w:rPr>
        <w:t xml:space="preserve"> </w:t>
      </w:r>
      <w:r w:rsidR="009F44C6" w:rsidRPr="006A0B77">
        <w:rPr>
          <w:rFonts w:ascii="Arial" w:hAnsi="Arial" w:cs="Arial"/>
          <w:b/>
          <w:i/>
          <w:sz w:val="22"/>
          <w:szCs w:val="22"/>
          <w:u w:val="single"/>
          <w:lang w:val="en-GB"/>
        </w:rPr>
        <w:t xml:space="preserve">Fully </w:t>
      </w:r>
      <w:r w:rsidR="00441CCE" w:rsidRPr="006A0B77">
        <w:rPr>
          <w:rFonts w:ascii="Arial" w:hAnsi="Arial" w:cs="Arial"/>
          <w:b/>
          <w:i/>
          <w:sz w:val="22"/>
          <w:szCs w:val="22"/>
          <w:u w:val="single"/>
          <w:lang w:val="en-GB"/>
        </w:rPr>
        <w:t xml:space="preserve">Integrated Work Plan 2016 - 2020 </w:t>
      </w:r>
    </w:p>
    <w:p w14:paraId="776498AB" w14:textId="77777777" w:rsidR="00781AD9" w:rsidRDefault="002325F6">
      <w:pPr>
        <w:rPr>
          <w:rFonts w:ascii="Arial" w:hAnsi="Arial" w:cs="Arial"/>
          <w:b/>
          <w:i/>
          <w:sz w:val="22"/>
          <w:szCs w:val="22"/>
          <w:u w:val="single"/>
          <w:lang w:val="en-GB"/>
        </w:rPr>
      </w:pPr>
      <w:r w:rsidRPr="006A0B77">
        <w:rPr>
          <w:rFonts w:ascii="Arial" w:hAnsi="Arial" w:cs="Arial"/>
          <w:b/>
          <w:i/>
          <w:sz w:val="22"/>
          <w:szCs w:val="22"/>
          <w:lang w:val="en-GB"/>
        </w:rPr>
        <w:tab/>
      </w:r>
      <w:r w:rsidRPr="006A0B77">
        <w:rPr>
          <w:rFonts w:ascii="Arial" w:hAnsi="Arial" w:cs="Arial"/>
          <w:b/>
          <w:i/>
          <w:sz w:val="22"/>
          <w:szCs w:val="22"/>
          <w:lang w:val="en-GB"/>
        </w:rPr>
        <w:tab/>
      </w:r>
      <w:proofErr w:type="gramStart"/>
      <w:r w:rsidR="00441CCE" w:rsidRPr="006A0B77">
        <w:rPr>
          <w:rFonts w:ascii="Arial" w:hAnsi="Arial" w:cs="Arial"/>
          <w:b/>
          <w:i/>
          <w:sz w:val="22"/>
          <w:szCs w:val="22"/>
          <w:u w:val="single"/>
          <w:lang w:val="en-GB"/>
        </w:rPr>
        <w:t>for</w:t>
      </w:r>
      <w:proofErr w:type="gramEnd"/>
      <w:r w:rsidR="00441CCE" w:rsidRPr="006A0B77">
        <w:rPr>
          <w:rFonts w:ascii="Arial" w:hAnsi="Arial" w:cs="Arial"/>
          <w:b/>
          <w:i/>
          <w:sz w:val="22"/>
          <w:szCs w:val="22"/>
          <w:u w:val="single"/>
          <w:lang w:val="en-GB"/>
        </w:rPr>
        <w:t xml:space="preserve"> the </w:t>
      </w:r>
      <w:r w:rsidR="00781AD9" w:rsidRPr="006A0B77">
        <w:rPr>
          <w:rFonts w:ascii="Arial" w:hAnsi="Arial" w:cs="Arial"/>
          <w:b/>
          <w:i/>
          <w:sz w:val="22"/>
          <w:szCs w:val="22"/>
          <w:u w:val="single"/>
          <w:lang w:val="en-GB"/>
        </w:rPr>
        <w:t xml:space="preserve">Entrepreneurial </w:t>
      </w:r>
      <w:r w:rsidR="009F44C6" w:rsidRPr="006A0B77">
        <w:rPr>
          <w:rFonts w:ascii="Arial" w:hAnsi="Arial" w:cs="Arial"/>
          <w:b/>
          <w:i/>
          <w:sz w:val="22"/>
          <w:szCs w:val="22"/>
          <w:u w:val="single"/>
          <w:lang w:val="en-GB"/>
        </w:rPr>
        <w:t>Assets</w:t>
      </w:r>
      <w:r w:rsidRPr="006A0B77">
        <w:rPr>
          <w:rFonts w:ascii="Arial" w:hAnsi="Arial" w:cs="Arial"/>
          <w:b/>
          <w:i/>
          <w:sz w:val="22"/>
          <w:szCs w:val="22"/>
          <w:u w:val="single"/>
          <w:lang w:val="en-GB"/>
        </w:rPr>
        <w:t xml:space="preserve"> </w:t>
      </w:r>
      <w:r w:rsidR="009F44C6" w:rsidRPr="006A0B77">
        <w:rPr>
          <w:rFonts w:ascii="Arial" w:hAnsi="Arial" w:cs="Arial"/>
          <w:b/>
          <w:i/>
          <w:sz w:val="22"/>
          <w:szCs w:val="22"/>
          <w:u w:val="single"/>
          <w:lang w:val="en-GB"/>
        </w:rPr>
        <w:t xml:space="preserve">of </w:t>
      </w:r>
      <w:r w:rsidR="00781AD9" w:rsidRPr="006A0B77">
        <w:rPr>
          <w:rFonts w:ascii="Arial" w:hAnsi="Arial" w:cs="Arial"/>
          <w:b/>
          <w:i/>
          <w:sz w:val="22"/>
          <w:szCs w:val="22"/>
          <w:u w:val="single"/>
          <w:lang w:val="en-GB"/>
        </w:rPr>
        <w:t xml:space="preserve">the Cultural Creative Sectors </w:t>
      </w:r>
      <w:r w:rsidRPr="006A0B77">
        <w:rPr>
          <w:rFonts w:ascii="Arial" w:hAnsi="Arial" w:cs="Arial"/>
          <w:b/>
          <w:i/>
          <w:sz w:val="22"/>
          <w:szCs w:val="22"/>
          <w:u w:val="single"/>
          <w:lang w:val="en-GB"/>
        </w:rPr>
        <w:br/>
      </w:r>
    </w:p>
    <w:p w14:paraId="6794490E" w14:textId="77777777" w:rsidR="00945C9C" w:rsidRDefault="00945C9C">
      <w:pPr>
        <w:rPr>
          <w:rFonts w:ascii="Arial" w:hAnsi="Arial" w:cs="Arial"/>
          <w:b/>
          <w:i/>
          <w:sz w:val="22"/>
          <w:szCs w:val="22"/>
          <w:u w:val="single"/>
          <w:lang w:val="en-GB"/>
        </w:rPr>
      </w:pPr>
    </w:p>
    <w:p w14:paraId="3EC387A9" w14:textId="77777777" w:rsidR="00945C9C" w:rsidRPr="006A0B77" w:rsidRDefault="00945C9C">
      <w:pPr>
        <w:rPr>
          <w:rFonts w:ascii="Arial" w:hAnsi="Arial" w:cs="Arial"/>
          <w:b/>
          <w:i/>
          <w:sz w:val="22"/>
          <w:szCs w:val="22"/>
          <w:u w:val="single"/>
          <w:lang w:val="en-GB"/>
        </w:rPr>
      </w:pPr>
    </w:p>
    <w:p w14:paraId="6941C896" w14:textId="77777777" w:rsidR="00441CCE" w:rsidRPr="006A0B77" w:rsidRDefault="00441CCE">
      <w:pPr>
        <w:rPr>
          <w:rFonts w:ascii="Arial" w:hAnsi="Arial" w:cs="Arial"/>
          <w:sz w:val="22"/>
          <w:szCs w:val="22"/>
          <w:lang w:val="en-GB"/>
        </w:rPr>
      </w:pPr>
      <w:r w:rsidRPr="006A0B77">
        <w:rPr>
          <w:rFonts w:ascii="Arial" w:hAnsi="Arial" w:cs="Arial"/>
          <w:b/>
          <w:sz w:val="22"/>
          <w:szCs w:val="22"/>
          <w:lang w:val="en-GB"/>
        </w:rPr>
        <w:t xml:space="preserve">This Work Plan </w:t>
      </w:r>
      <w:r w:rsidR="001D1430" w:rsidRPr="006A0B77">
        <w:rPr>
          <w:rFonts w:ascii="Arial" w:hAnsi="Arial" w:cs="Arial"/>
          <w:sz w:val="22"/>
          <w:szCs w:val="22"/>
          <w:lang w:val="en-GB"/>
        </w:rPr>
        <w:t xml:space="preserve">should have </w:t>
      </w:r>
      <w:r w:rsidRPr="006A0B77">
        <w:rPr>
          <w:rFonts w:ascii="Arial" w:hAnsi="Arial" w:cs="Arial"/>
          <w:sz w:val="22"/>
          <w:szCs w:val="22"/>
          <w:lang w:val="en-GB"/>
        </w:rPr>
        <w:t>the capacity to integrate the diverse policy tools such as</w:t>
      </w:r>
    </w:p>
    <w:p w14:paraId="1BB9150F" w14:textId="77777777" w:rsidR="002325F6" w:rsidRDefault="002325F6">
      <w:pPr>
        <w:rPr>
          <w:rFonts w:ascii="Arial" w:hAnsi="Arial" w:cs="Arial"/>
          <w:sz w:val="22"/>
          <w:szCs w:val="22"/>
          <w:lang w:val="en-GB"/>
        </w:rPr>
      </w:pPr>
    </w:p>
    <w:p w14:paraId="6EA085E2" w14:textId="77777777" w:rsidR="00945C9C" w:rsidRPr="006A0B77" w:rsidRDefault="00945C9C">
      <w:pPr>
        <w:rPr>
          <w:rFonts w:ascii="Arial" w:hAnsi="Arial" w:cs="Arial"/>
          <w:sz w:val="22"/>
          <w:szCs w:val="22"/>
          <w:lang w:val="en-GB"/>
        </w:rPr>
      </w:pPr>
    </w:p>
    <w:p w14:paraId="2669AFE0" w14:textId="77777777" w:rsidR="00505E77" w:rsidRPr="006A0B77" w:rsidRDefault="001D1430" w:rsidP="005E4A60">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r w:rsidRPr="006A0B77">
        <w:rPr>
          <w:rFonts w:ascii="Arial" w:hAnsi="Arial" w:cs="Arial"/>
          <w:sz w:val="22"/>
          <w:szCs w:val="22"/>
          <w:lang w:val="en-GB"/>
        </w:rPr>
        <w:t>C</w:t>
      </w:r>
      <w:r w:rsidR="00505E77" w:rsidRPr="006A0B77">
        <w:rPr>
          <w:rFonts w:ascii="Arial" w:hAnsi="Arial" w:cs="Arial"/>
          <w:sz w:val="22"/>
          <w:szCs w:val="22"/>
          <w:lang w:val="en-GB"/>
        </w:rPr>
        <w:t xml:space="preserve">ross-sectoral strand of the Creative Europe </w:t>
      </w:r>
      <w:r w:rsidR="006A0B77">
        <w:rPr>
          <w:rFonts w:ascii="Arial" w:hAnsi="Arial" w:cs="Arial"/>
          <w:sz w:val="22"/>
          <w:szCs w:val="22"/>
          <w:lang w:val="en-GB"/>
        </w:rPr>
        <w:t>program</w:t>
      </w:r>
      <w:r w:rsidR="00505E77" w:rsidRPr="006A0B77">
        <w:rPr>
          <w:rFonts w:ascii="Arial" w:hAnsi="Arial" w:cs="Arial"/>
          <w:sz w:val="22"/>
          <w:szCs w:val="22"/>
          <w:lang w:val="en-GB"/>
        </w:rPr>
        <w:t>;</w:t>
      </w:r>
    </w:p>
    <w:p w14:paraId="3F8CEC88" w14:textId="77777777" w:rsidR="00505E77" w:rsidRPr="006A0B77" w:rsidRDefault="00505E77" w:rsidP="005E4A60">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r w:rsidRPr="006A0B77">
        <w:rPr>
          <w:rFonts w:ascii="Arial" w:hAnsi="Arial" w:cs="Arial"/>
          <w:sz w:val="22"/>
          <w:szCs w:val="22"/>
          <w:lang w:val="en-GB"/>
        </w:rPr>
        <w:t>Sector skills alliances and knowledge alliances in Erasmus +;</w:t>
      </w:r>
    </w:p>
    <w:p w14:paraId="1C5AF42D" w14:textId="77777777" w:rsidR="00505E77" w:rsidRPr="006A0B77" w:rsidRDefault="00505E77" w:rsidP="005E4A60">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r w:rsidRPr="006A0B77">
        <w:rPr>
          <w:rFonts w:ascii="Arial" w:hAnsi="Arial" w:cs="Arial"/>
          <w:sz w:val="22"/>
          <w:szCs w:val="22"/>
          <w:lang w:val="en-GB"/>
        </w:rPr>
        <w:t>SMEs and IT innovation strands in Horizon 2020;</w:t>
      </w:r>
    </w:p>
    <w:p w14:paraId="685622DC" w14:textId="77777777" w:rsidR="00505E77" w:rsidRPr="006A0B77" w:rsidRDefault="00505E77" w:rsidP="005E4A60">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r w:rsidRPr="006A0B77">
        <w:rPr>
          <w:rFonts w:ascii="Arial" w:hAnsi="Arial" w:cs="Arial"/>
          <w:sz w:val="22"/>
          <w:szCs w:val="22"/>
          <w:lang w:val="en-GB"/>
        </w:rPr>
        <w:t>Business support actions within COSME, including the Enterprise Europe Network</w:t>
      </w:r>
      <w:r w:rsidR="005E4A60" w:rsidRPr="006A0B77">
        <w:rPr>
          <w:rFonts w:ascii="Arial" w:hAnsi="Arial" w:cs="Arial"/>
          <w:sz w:val="22"/>
          <w:szCs w:val="22"/>
          <w:lang w:val="en-GB"/>
        </w:rPr>
        <w:t>;</w:t>
      </w:r>
    </w:p>
    <w:p w14:paraId="4B843AD2" w14:textId="77777777" w:rsidR="00505E77" w:rsidRPr="006A0B77" w:rsidRDefault="00505E77" w:rsidP="005E4A60">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r w:rsidRPr="006A0B77">
        <w:rPr>
          <w:rFonts w:ascii="Arial" w:hAnsi="Arial" w:cs="Arial"/>
          <w:sz w:val="22"/>
          <w:szCs w:val="22"/>
          <w:lang w:val="en-GB"/>
        </w:rPr>
        <w:t xml:space="preserve">EU Cohesion Fund, the </w:t>
      </w:r>
      <w:r w:rsidR="002325F6" w:rsidRPr="006A0B77">
        <w:rPr>
          <w:rFonts w:ascii="Arial" w:hAnsi="Arial" w:cs="Arial"/>
          <w:sz w:val="22"/>
          <w:szCs w:val="22"/>
          <w:lang w:val="en-GB"/>
        </w:rPr>
        <w:t xml:space="preserve">EU </w:t>
      </w:r>
      <w:r w:rsidRPr="006A0B77">
        <w:rPr>
          <w:rFonts w:ascii="Arial" w:hAnsi="Arial" w:cs="Arial"/>
          <w:sz w:val="22"/>
          <w:szCs w:val="22"/>
          <w:lang w:val="en-GB"/>
        </w:rPr>
        <w:t xml:space="preserve">Fund for Regional Development and the </w:t>
      </w:r>
      <w:r w:rsidR="002325F6" w:rsidRPr="006A0B77">
        <w:rPr>
          <w:rFonts w:ascii="Arial" w:hAnsi="Arial" w:cs="Arial"/>
          <w:sz w:val="22"/>
          <w:szCs w:val="22"/>
          <w:lang w:val="en-GB"/>
        </w:rPr>
        <w:t xml:space="preserve">EU </w:t>
      </w:r>
      <w:r w:rsidRPr="006A0B77">
        <w:rPr>
          <w:rFonts w:ascii="Arial" w:hAnsi="Arial" w:cs="Arial"/>
          <w:sz w:val="22"/>
          <w:szCs w:val="22"/>
          <w:lang w:val="en-GB"/>
        </w:rPr>
        <w:t>Social Fund</w:t>
      </w:r>
      <w:r w:rsidR="005E4A60" w:rsidRPr="006A0B77">
        <w:rPr>
          <w:rFonts w:ascii="Arial" w:hAnsi="Arial" w:cs="Arial"/>
          <w:sz w:val="22"/>
          <w:szCs w:val="22"/>
          <w:lang w:val="en-GB"/>
        </w:rPr>
        <w:t>.</w:t>
      </w:r>
    </w:p>
    <w:p w14:paraId="2AD16F85" w14:textId="77777777" w:rsidR="001D1430" w:rsidRDefault="001D1430">
      <w:pPr>
        <w:rPr>
          <w:rFonts w:ascii="Arial" w:hAnsi="Arial" w:cs="Arial"/>
          <w:b/>
          <w:sz w:val="22"/>
          <w:szCs w:val="22"/>
          <w:lang w:val="en-GB"/>
        </w:rPr>
      </w:pPr>
    </w:p>
    <w:p w14:paraId="6E38359C" w14:textId="77777777" w:rsidR="00945C9C" w:rsidRPr="006A0B77" w:rsidRDefault="00945C9C">
      <w:pPr>
        <w:rPr>
          <w:rFonts w:ascii="Arial" w:hAnsi="Arial" w:cs="Arial"/>
          <w:b/>
          <w:sz w:val="22"/>
          <w:szCs w:val="22"/>
          <w:lang w:val="en-GB"/>
        </w:rPr>
      </w:pPr>
    </w:p>
    <w:p w14:paraId="3FB00401" w14:textId="77777777" w:rsidR="00505E77" w:rsidRDefault="002325F6">
      <w:pPr>
        <w:rPr>
          <w:rFonts w:ascii="Arial" w:hAnsi="Arial" w:cs="Arial"/>
          <w:b/>
          <w:i/>
          <w:sz w:val="22"/>
          <w:szCs w:val="22"/>
          <w:lang w:val="en-GB"/>
        </w:rPr>
      </w:pPr>
      <w:proofErr w:type="gramStart"/>
      <w:r w:rsidRPr="006A0B77">
        <w:rPr>
          <w:rFonts w:ascii="Arial" w:hAnsi="Arial" w:cs="Arial"/>
          <w:b/>
          <w:i/>
          <w:sz w:val="22"/>
          <w:szCs w:val="22"/>
          <w:lang w:val="en-GB"/>
        </w:rPr>
        <w:t>and</w:t>
      </w:r>
      <w:proofErr w:type="gramEnd"/>
      <w:r w:rsidRPr="006A0B77">
        <w:rPr>
          <w:rFonts w:ascii="Arial" w:hAnsi="Arial" w:cs="Arial"/>
          <w:b/>
          <w:i/>
          <w:sz w:val="22"/>
          <w:szCs w:val="22"/>
          <w:lang w:val="en-GB"/>
        </w:rPr>
        <w:t xml:space="preserve"> promote </w:t>
      </w:r>
      <w:r w:rsidR="00106D7E" w:rsidRPr="006A0B77">
        <w:rPr>
          <w:rFonts w:ascii="Arial" w:hAnsi="Arial" w:cs="Arial"/>
          <w:b/>
          <w:i/>
          <w:sz w:val="22"/>
          <w:szCs w:val="22"/>
          <w:lang w:val="en-GB"/>
        </w:rPr>
        <w:t xml:space="preserve">the </w:t>
      </w:r>
      <w:r w:rsidR="005E4A60" w:rsidRPr="006A0B77">
        <w:rPr>
          <w:rFonts w:ascii="Arial" w:hAnsi="Arial" w:cs="Arial"/>
          <w:b/>
          <w:i/>
          <w:sz w:val="22"/>
          <w:szCs w:val="22"/>
          <w:lang w:val="en-GB"/>
        </w:rPr>
        <w:t xml:space="preserve">three </w:t>
      </w:r>
      <w:r w:rsidR="00106D7E" w:rsidRPr="006A0B77">
        <w:rPr>
          <w:rFonts w:ascii="Arial" w:hAnsi="Arial" w:cs="Arial"/>
          <w:b/>
          <w:i/>
          <w:sz w:val="22"/>
          <w:szCs w:val="22"/>
          <w:lang w:val="en-GB"/>
        </w:rPr>
        <w:t>following aims</w:t>
      </w:r>
      <w:r w:rsidRPr="006A0B77">
        <w:rPr>
          <w:rFonts w:ascii="Arial" w:hAnsi="Arial" w:cs="Arial"/>
          <w:b/>
          <w:i/>
          <w:sz w:val="22"/>
          <w:szCs w:val="22"/>
          <w:lang w:val="en-GB"/>
        </w:rPr>
        <w:t>:</w:t>
      </w:r>
      <w:r w:rsidRPr="006A0B77">
        <w:rPr>
          <w:rFonts w:ascii="Arial" w:hAnsi="Arial" w:cs="Arial"/>
          <w:b/>
          <w:i/>
          <w:sz w:val="22"/>
          <w:szCs w:val="22"/>
          <w:lang w:val="en-GB"/>
        </w:rPr>
        <w:br/>
      </w:r>
    </w:p>
    <w:p w14:paraId="7D6D8BFE" w14:textId="77777777" w:rsidR="00945C9C" w:rsidRPr="006A0B77" w:rsidRDefault="00945C9C">
      <w:pPr>
        <w:rPr>
          <w:rFonts w:ascii="Arial" w:hAnsi="Arial" w:cs="Arial"/>
          <w:b/>
          <w:i/>
          <w:sz w:val="22"/>
          <w:szCs w:val="22"/>
          <w:lang w:val="en-GB"/>
        </w:rPr>
      </w:pPr>
    </w:p>
    <w:p w14:paraId="5E96672A" w14:textId="77777777" w:rsidR="00D415AE" w:rsidRPr="006A0B77" w:rsidRDefault="00505E77" w:rsidP="00C631A1">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proofErr w:type="gramStart"/>
      <w:r w:rsidRPr="006A0B77">
        <w:rPr>
          <w:rFonts w:ascii="Arial" w:hAnsi="Arial" w:cs="Arial"/>
          <w:sz w:val="22"/>
          <w:szCs w:val="22"/>
          <w:lang w:val="en-GB"/>
        </w:rPr>
        <w:t>improve</w:t>
      </w:r>
      <w:proofErr w:type="gramEnd"/>
      <w:r w:rsidRPr="006A0B77">
        <w:rPr>
          <w:rFonts w:ascii="Arial" w:hAnsi="Arial" w:cs="Arial"/>
          <w:sz w:val="22"/>
          <w:szCs w:val="22"/>
          <w:lang w:val="en-GB"/>
        </w:rPr>
        <w:t xml:space="preserve"> </w:t>
      </w:r>
      <w:r w:rsidR="003B2AF8" w:rsidRPr="006A0B77">
        <w:rPr>
          <w:rFonts w:ascii="Arial" w:hAnsi="Arial" w:cs="Arial"/>
          <w:sz w:val="22"/>
          <w:szCs w:val="22"/>
          <w:lang w:val="en-GB"/>
        </w:rPr>
        <w:t>assets and capacities</w:t>
      </w:r>
      <w:r w:rsidRPr="006A0B77">
        <w:rPr>
          <w:rFonts w:ascii="Arial" w:hAnsi="Arial" w:cs="Arial"/>
          <w:sz w:val="22"/>
          <w:szCs w:val="22"/>
          <w:lang w:val="en-GB"/>
        </w:rPr>
        <w:t xml:space="preserve"> of cultural creative entrepreneurs</w:t>
      </w:r>
      <w:r w:rsidR="003B2AF8" w:rsidRPr="006A0B77">
        <w:rPr>
          <w:rFonts w:ascii="Arial" w:hAnsi="Arial" w:cs="Arial"/>
          <w:sz w:val="22"/>
          <w:szCs w:val="22"/>
          <w:lang w:val="en-GB"/>
        </w:rPr>
        <w:t xml:space="preserve"> (</w:t>
      </w:r>
      <w:r w:rsidR="002325F6" w:rsidRPr="006A0B77">
        <w:rPr>
          <w:rFonts w:ascii="Arial" w:hAnsi="Arial" w:cs="Arial"/>
          <w:sz w:val="22"/>
          <w:szCs w:val="22"/>
          <w:lang w:val="en-GB"/>
        </w:rPr>
        <w:t xml:space="preserve">f.e. in </w:t>
      </w:r>
      <w:r w:rsidR="003B2AF8" w:rsidRPr="006A0B77">
        <w:rPr>
          <w:rFonts w:ascii="Arial" w:hAnsi="Arial" w:cs="Arial"/>
          <w:sz w:val="22"/>
          <w:szCs w:val="22"/>
          <w:lang w:val="en-GB"/>
        </w:rPr>
        <w:t>content production, quality, management, digital resilence)</w:t>
      </w:r>
      <w:r w:rsidR="00C631A1" w:rsidRPr="006A0B77">
        <w:rPr>
          <w:rFonts w:ascii="Arial" w:hAnsi="Arial" w:cs="Arial"/>
          <w:sz w:val="22"/>
          <w:szCs w:val="22"/>
          <w:lang w:val="en-GB"/>
        </w:rPr>
        <w:t>,</w:t>
      </w:r>
    </w:p>
    <w:p w14:paraId="4B009711" w14:textId="77777777" w:rsidR="00272AD1" w:rsidRPr="006A0B77" w:rsidRDefault="00D415AE" w:rsidP="00C631A1">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r w:rsidRPr="006A0B77">
        <w:rPr>
          <w:rFonts w:ascii="Arial" w:hAnsi="Arial" w:cs="Arial"/>
          <w:sz w:val="22"/>
          <w:szCs w:val="22"/>
          <w:lang w:val="en-GB"/>
        </w:rPr>
        <w:t xml:space="preserve">improve </w:t>
      </w:r>
      <w:r w:rsidR="003B2AF8" w:rsidRPr="006A0B77">
        <w:rPr>
          <w:rFonts w:ascii="Arial" w:hAnsi="Arial" w:cs="Arial"/>
          <w:sz w:val="22"/>
          <w:szCs w:val="22"/>
          <w:lang w:val="en-GB"/>
        </w:rPr>
        <w:t xml:space="preserve">innovation </w:t>
      </w:r>
      <w:r w:rsidR="006E749B" w:rsidRPr="006A0B77">
        <w:rPr>
          <w:rFonts w:ascii="Arial" w:hAnsi="Arial" w:cs="Arial"/>
          <w:sz w:val="22"/>
          <w:szCs w:val="22"/>
          <w:lang w:val="en-GB"/>
        </w:rPr>
        <w:t xml:space="preserve">transfer </w:t>
      </w:r>
      <w:r w:rsidRPr="006A0B77">
        <w:rPr>
          <w:rFonts w:ascii="Arial" w:hAnsi="Arial" w:cs="Arial"/>
          <w:sz w:val="22"/>
          <w:szCs w:val="22"/>
          <w:lang w:val="en-GB"/>
        </w:rPr>
        <w:t>(spillover) of cultural creative entrepreneurs into the wider economy, especially the next generation of infrastructures in the 21st century</w:t>
      </w:r>
      <w:r w:rsidR="00C631A1" w:rsidRPr="006A0B77">
        <w:rPr>
          <w:rFonts w:ascii="Arial" w:hAnsi="Arial" w:cs="Arial"/>
          <w:sz w:val="22"/>
          <w:szCs w:val="22"/>
          <w:lang w:val="en-GB"/>
        </w:rPr>
        <w:t>,</w:t>
      </w:r>
    </w:p>
    <w:p w14:paraId="70B034B9" w14:textId="77777777" w:rsidR="00272AD1" w:rsidRPr="006A0B77" w:rsidRDefault="00272AD1" w:rsidP="00C631A1">
      <w:pPr>
        <w:pStyle w:val="Listenabsatz"/>
        <w:widowControl w:val="0"/>
        <w:numPr>
          <w:ilvl w:val="0"/>
          <w:numId w:val="4"/>
        </w:numPr>
        <w:tabs>
          <w:tab w:val="left" w:pos="-2127"/>
        </w:tabs>
        <w:autoSpaceDE w:val="0"/>
        <w:autoSpaceDN w:val="0"/>
        <w:adjustRightInd w:val="0"/>
        <w:ind w:left="360"/>
        <w:jc w:val="both"/>
        <w:rPr>
          <w:rFonts w:ascii="Arial" w:hAnsi="Arial" w:cs="Arial"/>
          <w:sz w:val="22"/>
          <w:szCs w:val="22"/>
          <w:lang w:val="en-GB"/>
        </w:rPr>
      </w:pPr>
      <w:r w:rsidRPr="006A0B77">
        <w:rPr>
          <w:rFonts w:ascii="Arial" w:hAnsi="Arial" w:cs="Arial"/>
          <w:sz w:val="22"/>
          <w:szCs w:val="22"/>
          <w:lang w:val="en-GB"/>
        </w:rPr>
        <w:t xml:space="preserve">improve </w:t>
      </w:r>
      <w:r w:rsidR="003B2AF8" w:rsidRPr="006A0B77">
        <w:rPr>
          <w:rFonts w:ascii="Arial" w:hAnsi="Arial" w:cs="Arial"/>
          <w:sz w:val="22"/>
          <w:szCs w:val="22"/>
          <w:lang w:val="en-GB"/>
        </w:rPr>
        <w:t xml:space="preserve">the </w:t>
      </w:r>
      <w:r w:rsidRPr="006A0B77">
        <w:rPr>
          <w:rFonts w:ascii="Arial" w:hAnsi="Arial" w:cs="Arial"/>
          <w:sz w:val="22"/>
          <w:szCs w:val="22"/>
          <w:lang w:val="en-GB"/>
        </w:rPr>
        <w:t xml:space="preserve">understanding of the contributions of cultural creative </w:t>
      </w:r>
      <w:r w:rsidR="003B2AF8" w:rsidRPr="006A0B77">
        <w:rPr>
          <w:rFonts w:ascii="Arial" w:hAnsi="Arial" w:cs="Arial"/>
          <w:sz w:val="22"/>
          <w:szCs w:val="22"/>
          <w:lang w:val="en-GB"/>
        </w:rPr>
        <w:t>industries,</w:t>
      </w:r>
      <w:r w:rsidR="005E4A60" w:rsidRPr="006A0B77">
        <w:rPr>
          <w:rFonts w:ascii="Arial" w:hAnsi="Arial" w:cs="Arial"/>
          <w:sz w:val="22"/>
          <w:szCs w:val="22"/>
          <w:lang w:val="en-GB"/>
        </w:rPr>
        <w:t xml:space="preserve"> </w:t>
      </w:r>
      <w:r w:rsidR="00326E94" w:rsidRPr="006A0B77">
        <w:rPr>
          <w:rFonts w:ascii="Arial" w:hAnsi="Arial" w:cs="Arial"/>
          <w:sz w:val="22"/>
          <w:szCs w:val="22"/>
          <w:lang w:val="en-GB"/>
        </w:rPr>
        <w:t xml:space="preserve">especially </w:t>
      </w:r>
      <w:r w:rsidR="003B2AF8" w:rsidRPr="006A0B77">
        <w:rPr>
          <w:rFonts w:ascii="Arial" w:hAnsi="Arial" w:cs="Arial"/>
          <w:sz w:val="22"/>
          <w:szCs w:val="22"/>
          <w:lang w:val="en-GB"/>
        </w:rPr>
        <w:t>their qualitative and quanti</w:t>
      </w:r>
      <w:r w:rsidR="00326E94" w:rsidRPr="006A0B77">
        <w:rPr>
          <w:rFonts w:ascii="Arial" w:hAnsi="Arial" w:cs="Arial"/>
          <w:sz w:val="22"/>
          <w:szCs w:val="22"/>
          <w:lang w:val="en-GB"/>
        </w:rPr>
        <w:t>t</w:t>
      </w:r>
      <w:r w:rsidR="003B2AF8" w:rsidRPr="006A0B77">
        <w:rPr>
          <w:rFonts w:ascii="Arial" w:hAnsi="Arial" w:cs="Arial"/>
          <w:sz w:val="22"/>
          <w:szCs w:val="22"/>
          <w:lang w:val="en-GB"/>
        </w:rPr>
        <w:t>ative share to innovation and growth which is</w:t>
      </w:r>
      <w:r w:rsidR="006A0B77">
        <w:rPr>
          <w:rFonts w:ascii="Arial" w:hAnsi="Arial" w:cs="Arial"/>
          <w:sz w:val="22"/>
          <w:szCs w:val="22"/>
          <w:lang w:val="en-GB"/>
        </w:rPr>
        <w:t xml:space="preserve"> </w:t>
      </w:r>
      <w:r w:rsidR="003B2AF8" w:rsidRPr="006A0B77">
        <w:rPr>
          <w:rFonts w:ascii="Arial" w:hAnsi="Arial" w:cs="Arial"/>
          <w:sz w:val="22"/>
          <w:szCs w:val="22"/>
          <w:lang w:val="en-GB"/>
        </w:rPr>
        <w:t xml:space="preserve">far from being accepted. </w:t>
      </w:r>
    </w:p>
    <w:p w14:paraId="32E39D56" w14:textId="77777777" w:rsidR="00D415AE" w:rsidRPr="006A0B77" w:rsidRDefault="00D415AE" w:rsidP="00C631A1">
      <w:pPr>
        <w:jc w:val="both"/>
        <w:rPr>
          <w:rFonts w:ascii="Arial" w:hAnsi="Arial" w:cs="Arial"/>
          <w:sz w:val="22"/>
          <w:szCs w:val="22"/>
          <w:lang w:val="en-GB"/>
        </w:rPr>
      </w:pPr>
    </w:p>
    <w:p w14:paraId="6117B718" w14:textId="77777777" w:rsidR="00505E77" w:rsidRPr="006A0B77" w:rsidRDefault="00505E77">
      <w:pPr>
        <w:rPr>
          <w:rFonts w:ascii="Arial" w:hAnsi="Arial" w:cs="Arial"/>
          <w:sz w:val="22"/>
          <w:szCs w:val="22"/>
          <w:lang w:val="en-GB"/>
        </w:rPr>
      </w:pPr>
    </w:p>
    <w:p w14:paraId="65D7FF2A" w14:textId="77777777" w:rsidR="00C631A1" w:rsidRPr="006A0B77" w:rsidRDefault="00C631A1">
      <w:pPr>
        <w:rPr>
          <w:rFonts w:ascii="Arial" w:hAnsi="Arial" w:cs="Arial"/>
          <w:b/>
          <w:i/>
          <w:sz w:val="28"/>
          <w:szCs w:val="28"/>
          <w:lang w:val="en-GB"/>
        </w:rPr>
      </w:pPr>
      <w:r w:rsidRPr="006A0B77">
        <w:rPr>
          <w:rFonts w:ascii="Arial" w:hAnsi="Arial" w:cs="Arial"/>
          <w:b/>
          <w:i/>
          <w:sz w:val="28"/>
          <w:szCs w:val="28"/>
          <w:lang w:val="en-GB"/>
        </w:rPr>
        <w:br w:type="page"/>
      </w:r>
    </w:p>
    <w:p w14:paraId="701D832F" w14:textId="77777777" w:rsidR="00B51647" w:rsidRDefault="00B51647">
      <w:pPr>
        <w:rPr>
          <w:rFonts w:ascii="Arial" w:hAnsi="Arial" w:cs="Arial"/>
          <w:b/>
          <w:i/>
          <w:sz w:val="28"/>
          <w:szCs w:val="28"/>
          <w:lang w:val="en-GB"/>
        </w:rPr>
      </w:pPr>
    </w:p>
    <w:p w14:paraId="2A64DA3B" w14:textId="3FB6CC76" w:rsidR="001D1430" w:rsidRPr="006A0B77" w:rsidRDefault="00326E94">
      <w:pPr>
        <w:rPr>
          <w:rFonts w:ascii="Arial" w:hAnsi="Arial" w:cs="Arial"/>
          <w:b/>
          <w:i/>
          <w:sz w:val="28"/>
          <w:szCs w:val="28"/>
          <w:u w:val="single"/>
          <w:lang w:val="en-GB"/>
        </w:rPr>
      </w:pPr>
      <w:r w:rsidRPr="006A0B77">
        <w:rPr>
          <w:rFonts w:ascii="Arial" w:hAnsi="Arial" w:cs="Arial"/>
          <w:b/>
          <w:i/>
          <w:sz w:val="28"/>
          <w:szCs w:val="28"/>
          <w:lang w:val="en-GB"/>
        </w:rPr>
        <w:t>III.</w:t>
      </w:r>
      <w:r w:rsidRPr="006A0B77">
        <w:rPr>
          <w:rFonts w:ascii="Arial" w:hAnsi="Arial" w:cs="Arial"/>
          <w:b/>
          <w:i/>
          <w:sz w:val="28"/>
          <w:szCs w:val="28"/>
          <w:lang w:val="en-GB"/>
        </w:rPr>
        <w:tab/>
      </w:r>
      <w:r w:rsidR="001D1430" w:rsidRPr="006A0B77">
        <w:rPr>
          <w:rFonts w:ascii="Arial" w:hAnsi="Arial" w:cs="Arial"/>
          <w:b/>
          <w:i/>
          <w:sz w:val="28"/>
          <w:szCs w:val="28"/>
          <w:u w:val="single"/>
          <w:lang w:val="en-GB"/>
        </w:rPr>
        <w:t xml:space="preserve">A new </w:t>
      </w:r>
      <w:r w:rsidR="006E749B" w:rsidRPr="006A0B77">
        <w:rPr>
          <w:rFonts w:ascii="Arial" w:hAnsi="Arial" w:cs="Arial"/>
          <w:b/>
          <w:i/>
          <w:sz w:val="28"/>
          <w:szCs w:val="28"/>
          <w:u w:val="single"/>
          <w:lang w:val="en-GB"/>
        </w:rPr>
        <w:t xml:space="preserve">action </w:t>
      </w:r>
      <w:r w:rsidR="001D1430" w:rsidRPr="006A0B77">
        <w:rPr>
          <w:rFonts w:ascii="Arial" w:hAnsi="Arial" w:cs="Arial"/>
          <w:b/>
          <w:i/>
          <w:sz w:val="28"/>
          <w:szCs w:val="28"/>
          <w:u w:val="single"/>
          <w:lang w:val="en-GB"/>
        </w:rPr>
        <w:t xml:space="preserve">framework for a sustainable and </w:t>
      </w:r>
      <w:r w:rsidR="00CD12DD" w:rsidRPr="006A0B77">
        <w:rPr>
          <w:rFonts w:ascii="Arial" w:hAnsi="Arial" w:cs="Arial"/>
          <w:b/>
          <w:i/>
          <w:sz w:val="28"/>
          <w:szCs w:val="28"/>
          <w:u w:val="single"/>
          <w:lang w:val="en-GB"/>
        </w:rPr>
        <w:t>long-term</w:t>
      </w:r>
      <w:r w:rsidR="001D1430" w:rsidRPr="006A0B77">
        <w:rPr>
          <w:rFonts w:ascii="Arial" w:hAnsi="Arial" w:cs="Arial"/>
          <w:b/>
          <w:i/>
          <w:sz w:val="28"/>
          <w:szCs w:val="28"/>
          <w:u w:val="single"/>
          <w:lang w:val="en-GB"/>
        </w:rPr>
        <w:t xml:space="preserve"> vision</w:t>
      </w:r>
    </w:p>
    <w:p w14:paraId="7A14D974" w14:textId="77777777" w:rsidR="00106D7E" w:rsidRPr="006A0B77" w:rsidRDefault="00106D7E">
      <w:pPr>
        <w:rPr>
          <w:rFonts w:ascii="Arial" w:hAnsi="Arial" w:cs="Arial"/>
          <w:sz w:val="22"/>
          <w:szCs w:val="22"/>
          <w:lang w:val="en-GB"/>
        </w:rPr>
      </w:pPr>
    </w:p>
    <w:p w14:paraId="0CE7370C" w14:textId="77777777" w:rsidR="006E749B" w:rsidRPr="006A0B77" w:rsidRDefault="006E749B" w:rsidP="005E4A60">
      <w:pPr>
        <w:jc w:val="both"/>
        <w:rPr>
          <w:rFonts w:ascii="Arial" w:hAnsi="Arial" w:cs="Arial"/>
          <w:sz w:val="22"/>
          <w:szCs w:val="22"/>
          <w:lang w:val="en-GB"/>
        </w:rPr>
      </w:pPr>
      <w:r w:rsidRPr="006A0B77">
        <w:rPr>
          <w:rFonts w:ascii="Arial" w:hAnsi="Arial" w:cs="Arial"/>
          <w:sz w:val="22"/>
          <w:szCs w:val="22"/>
          <w:lang w:val="en-GB"/>
        </w:rPr>
        <w:t xml:space="preserve">The European Creative Business Network </w:t>
      </w:r>
      <w:r w:rsidR="005E4A60" w:rsidRPr="006A0B77">
        <w:rPr>
          <w:rFonts w:ascii="Arial" w:hAnsi="Arial" w:cs="Arial"/>
          <w:sz w:val="22"/>
          <w:szCs w:val="22"/>
          <w:lang w:val="en-GB"/>
        </w:rPr>
        <w:t xml:space="preserve">suggests </w:t>
      </w:r>
      <w:r w:rsidRPr="006A0B77">
        <w:rPr>
          <w:rFonts w:ascii="Arial" w:hAnsi="Arial" w:cs="Arial"/>
          <w:sz w:val="22"/>
          <w:szCs w:val="22"/>
          <w:lang w:val="en-GB"/>
        </w:rPr>
        <w:t xml:space="preserve">three fields of actions for integrated strategies to implement the </w:t>
      </w:r>
      <w:r w:rsidR="002325F6" w:rsidRPr="006A0B77">
        <w:rPr>
          <w:rFonts w:ascii="Arial" w:hAnsi="Arial" w:cs="Arial"/>
          <w:sz w:val="22"/>
          <w:szCs w:val="22"/>
          <w:lang w:val="en-GB"/>
        </w:rPr>
        <w:t xml:space="preserve">above </w:t>
      </w:r>
      <w:r w:rsidRPr="006A0B77">
        <w:rPr>
          <w:rFonts w:ascii="Arial" w:hAnsi="Arial" w:cs="Arial"/>
          <w:sz w:val="22"/>
          <w:szCs w:val="22"/>
          <w:lang w:val="en-GB"/>
        </w:rPr>
        <w:t>outlined aims of capacity building, innovat</w:t>
      </w:r>
      <w:r w:rsidR="002325F6" w:rsidRPr="006A0B77">
        <w:rPr>
          <w:rFonts w:ascii="Arial" w:hAnsi="Arial" w:cs="Arial"/>
          <w:sz w:val="22"/>
          <w:szCs w:val="22"/>
          <w:lang w:val="en-GB"/>
        </w:rPr>
        <w:t>ion transfer and understanding/promotion.</w:t>
      </w:r>
    </w:p>
    <w:p w14:paraId="1D377D3C" w14:textId="77777777" w:rsidR="00D22E67" w:rsidRDefault="00D22E67">
      <w:pPr>
        <w:rPr>
          <w:rFonts w:ascii="Arial" w:hAnsi="Arial" w:cs="Arial"/>
          <w:sz w:val="22"/>
          <w:szCs w:val="22"/>
          <w:lang w:val="en-GB"/>
        </w:rPr>
      </w:pPr>
    </w:p>
    <w:p w14:paraId="1F3D1DA0" w14:textId="77777777" w:rsidR="00945C9C" w:rsidRPr="006A0B77" w:rsidRDefault="00945C9C">
      <w:pPr>
        <w:rPr>
          <w:rFonts w:ascii="Arial" w:hAnsi="Arial" w:cs="Arial"/>
          <w:sz w:val="22"/>
          <w:szCs w:val="22"/>
          <w:lang w:val="en-GB"/>
        </w:rPr>
      </w:pPr>
    </w:p>
    <w:p w14:paraId="74CC3146" w14:textId="77777777" w:rsidR="00106D7E" w:rsidRPr="006A0B77" w:rsidRDefault="00AC7445" w:rsidP="00272AD1">
      <w:pPr>
        <w:rPr>
          <w:rFonts w:ascii="Arial" w:hAnsi="Arial" w:cs="Arial"/>
          <w:b/>
          <w:sz w:val="22"/>
          <w:szCs w:val="22"/>
          <w:lang w:val="en-GB"/>
        </w:rPr>
      </w:pPr>
      <w:r w:rsidRPr="006A0B77">
        <w:rPr>
          <w:rFonts w:ascii="Arial" w:hAnsi="Arial" w:cs="Arial"/>
          <w:b/>
          <w:sz w:val="22"/>
          <w:szCs w:val="22"/>
          <w:lang w:val="en-GB"/>
        </w:rPr>
        <w:t xml:space="preserve">1. </w:t>
      </w:r>
      <w:r w:rsidR="006E749B" w:rsidRPr="006A0B77">
        <w:rPr>
          <w:rFonts w:ascii="Arial" w:hAnsi="Arial" w:cs="Arial"/>
          <w:b/>
          <w:sz w:val="22"/>
          <w:szCs w:val="22"/>
          <w:lang w:val="en-GB"/>
        </w:rPr>
        <w:t xml:space="preserve">Field 1: </w:t>
      </w:r>
      <w:r w:rsidR="00272AD1" w:rsidRPr="006A0B77">
        <w:rPr>
          <w:rFonts w:ascii="Arial" w:hAnsi="Arial" w:cs="Arial"/>
          <w:b/>
          <w:sz w:val="22"/>
          <w:szCs w:val="22"/>
          <w:lang w:val="en-GB"/>
        </w:rPr>
        <w:t xml:space="preserve">Culture Creative </w:t>
      </w:r>
      <w:r w:rsidR="00776D19" w:rsidRPr="006A0B77">
        <w:rPr>
          <w:rFonts w:ascii="Arial" w:hAnsi="Arial" w:cs="Arial"/>
          <w:b/>
          <w:sz w:val="22"/>
          <w:szCs w:val="22"/>
          <w:lang w:val="en-GB"/>
        </w:rPr>
        <w:t xml:space="preserve">Innovation </w:t>
      </w:r>
      <w:r w:rsidR="00272AD1" w:rsidRPr="006A0B77">
        <w:rPr>
          <w:rFonts w:ascii="Arial" w:hAnsi="Arial" w:cs="Arial"/>
          <w:b/>
          <w:sz w:val="22"/>
          <w:szCs w:val="22"/>
          <w:lang w:val="en-GB"/>
        </w:rPr>
        <w:t xml:space="preserve">for </w:t>
      </w:r>
      <w:r w:rsidR="00173644" w:rsidRPr="006A0B77">
        <w:rPr>
          <w:rFonts w:ascii="Arial" w:hAnsi="Arial" w:cs="Arial"/>
          <w:b/>
          <w:sz w:val="22"/>
          <w:szCs w:val="22"/>
          <w:lang w:val="en-GB"/>
        </w:rPr>
        <w:t xml:space="preserve">the </w:t>
      </w:r>
      <w:r w:rsidR="00272AD1" w:rsidRPr="006A0B77">
        <w:rPr>
          <w:rFonts w:ascii="Arial" w:hAnsi="Arial" w:cs="Arial"/>
          <w:b/>
          <w:sz w:val="22"/>
          <w:szCs w:val="22"/>
          <w:lang w:val="en-GB"/>
        </w:rPr>
        <w:t>Invest</w:t>
      </w:r>
      <w:r w:rsidR="00173644" w:rsidRPr="006A0B77">
        <w:rPr>
          <w:rFonts w:ascii="Arial" w:hAnsi="Arial" w:cs="Arial"/>
          <w:b/>
          <w:sz w:val="22"/>
          <w:szCs w:val="22"/>
          <w:lang w:val="en-GB"/>
        </w:rPr>
        <w:t xml:space="preserve">ment Plan in </w:t>
      </w:r>
      <w:r w:rsidR="00272AD1" w:rsidRPr="006A0B77">
        <w:rPr>
          <w:rFonts w:ascii="Arial" w:hAnsi="Arial" w:cs="Arial"/>
          <w:b/>
          <w:sz w:val="22"/>
          <w:szCs w:val="22"/>
          <w:lang w:val="en-GB"/>
        </w:rPr>
        <w:t>Europe</w:t>
      </w:r>
    </w:p>
    <w:p w14:paraId="588B3966" w14:textId="77777777" w:rsidR="007356AB" w:rsidRPr="006A0B77" w:rsidRDefault="007356AB" w:rsidP="00272AD1">
      <w:pPr>
        <w:rPr>
          <w:rFonts w:ascii="Arial" w:hAnsi="Arial" w:cs="Arial"/>
          <w:b/>
          <w:sz w:val="22"/>
          <w:szCs w:val="22"/>
          <w:lang w:val="en-GB"/>
        </w:rPr>
      </w:pPr>
    </w:p>
    <w:p w14:paraId="7025D857" w14:textId="77777777" w:rsidR="00272AD1" w:rsidRPr="006A0B77" w:rsidRDefault="00272AD1" w:rsidP="005E4A60">
      <w:pPr>
        <w:jc w:val="both"/>
        <w:rPr>
          <w:rFonts w:ascii="Arial" w:hAnsi="Arial" w:cs="Arial"/>
          <w:sz w:val="22"/>
          <w:szCs w:val="22"/>
          <w:lang w:val="en-GB"/>
        </w:rPr>
      </w:pPr>
      <w:r w:rsidRPr="006A0B77">
        <w:rPr>
          <w:rFonts w:ascii="Arial" w:hAnsi="Arial" w:cs="Arial"/>
          <w:sz w:val="22"/>
          <w:szCs w:val="22"/>
          <w:lang w:val="en-GB"/>
        </w:rPr>
        <w:t xml:space="preserve">ECBN calls for a structured </w:t>
      </w:r>
      <w:r w:rsidR="004535C4" w:rsidRPr="006A0B77">
        <w:rPr>
          <w:rFonts w:ascii="Arial" w:hAnsi="Arial" w:cs="Arial"/>
          <w:sz w:val="22"/>
          <w:szCs w:val="22"/>
          <w:lang w:val="en-GB"/>
        </w:rPr>
        <w:t xml:space="preserve">Innovation </w:t>
      </w:r>
      <w:r w:rsidRPr="006A0B77">
        <w:rPr>
          <w:rFonts w:ascii="Arial" w:hAnsi="Arial" w:cs="Arial"/>
          <w:sz w:val="22"/>
          <w:szCs w:val="22"/>
          <w:lang w:val="en-GB"/>
        </w:rPr>
        <w:t>Transfer from th</w:t>
      </w:r>
      <w:r w:rsidR="00D22E67" w:rsidRPr="006A0B77">
        <w:rPr>
          <w:rFonts w:ascii="Arial" w:hAnsi="Arial" w:cs="Arial"/>
          <w:sz w:val="22"/>
          <w:szCs w:val="22"/>
          <w:lang w:val="en-GB"/>
        </w:rPr>
        <w:t>e Cultural Creative Sectors to i</w:t>
      </w:r>
      <w:r w:rsidRPr="006A0B77">
        <w:rPr>
          <w:rFonts w:ascii="Arial" w:hAnsi="Arial" w:cs="Arial"/>
          <w:sz w:val="22"/>
          <w:szCs w:val="22"/>
          <w:lang w:val="en-GB"/>
        </w:rPr>
        <w:t>mprove Infrastructure Investments</w:t>
      </w:r>
      <w:r w:rsidR="004535C4" w:rsidRPr="006A0B77">
        <w:rPr>
          <w:rFonts w:ascii="Arial" w:hAnsi="Arial" w:cs="Arial"/>
          <w:sz w:val="22"/>
          <w:szCs w:val="22"/>
          <w:lang w:val="en-GB"/>
        </w:rPr>
        <w:t>. Creative Know-How can stimulate real innovation in infrastructural works.</w:t>
      </w:r>
    </w:p>
    <w:p w14:paraId="76E97D16" w14:textId="77777777" w:rsidR="00272AD1" w:rsidRPr="006A0B77" w:rsidRDefault="00272AD1" w:rsidP="005E4A60">
      <w:pPr>
        <w:jc w:val="both"/>
        <w:rPr>
          <w:rFonts w:ascii="Arial" w:hAnsi="Arial" w:cs="Arial"/>
          <w:sz w:val="22"/>
          <w:szCs w:val="22"/>
          <w:lang w:val="en-GB"/>
        </w:rPr>
      </w:pPr>
    </w:p>
    <w:p w14:paraId="76709C04" w14:textId="7F333BB9" w:rsidR="00272AD1" w:rsidRPr="006A0B77" w:rsidRDefault="00272AD1" w:rsidP="005E4A60">
      <w:pPr>
        <w:jc w:val="both"/>
        <w:rPr>
          <w:rFonts w:ascii="Arial" w:hAnsi="Arial" w:cs="Arial"/>
          <w:sz w:val="22"/>
          <w:szCs w:val="22"/>
          <w:lang w:val="en-GB"/>
        </w:rPr>
      </w:pPr>
      <w:r w:rsidRPr="006A0B77">
        <w:rPr>
          <w:rFonts w:ascii="Arial" w:hAnsi="Arial" w:cs="Arial"/>
          <w:sz w:val="22"/>
          <w:szCs w:val="22"/>
          <w:lang w:val="en-GB"/>
        </w:rPr>
        <w:t xml:space="preserve">EU is instrumental </w:t>
      </w:r>
      <w:r w:rsidR="004535C4" w:rsidRPr="006A0B77">
        <w:rPr>
          <w:rFonts w:ascii="Arial" w:hAnsi="Arial" w:cs="Arial"/>
          <w:sz w:val="22"/>
          <w:szCs w:val="22"/>
          <w:lang w:val="en-GB"/>
        </w:rPr>
        <w:t xml:space="preserve">as a role model for all levels of politics and economics </w:t>
      </w:r>
      <w:r w:rsidRPr="006A0B77">
        <w:rPr>
          <w:rFonts w:ascii="Arial" w:hAnsi="Arial" w:cs="Arial"/>
          <w:sz w:val="22"/>
          <w:szCs w:val="22"/>
          <w:lang w:val="en-GB"/>
        </w:rPr>
        <w:t>to set</w:t>
      </w:r>
      <w:r w:rsidR="00D22E67" w:rsidRPr="006A0B77">
        <w:rPr>
          <w:rFonts w:ascii="Arial" w:hAnsi="Arial" w:cs="Arial"/>
          <w:sz w:val="22"/>
          <w:szCs w:val="22"/>
          <w:lang w:val="en-GB"/>
        </w:rPr>
        <w:t xml:space="preserve"> up </w:t>
      </w:r>
      <w:r w:rsidR="004535C4" w:rsidRPr="006A0B77">
        <w:rPr>
          <w:rFonts w:ascii="Arial" w:hAnsi="Arial" w:cs="Arial"/>
          <w:sz w:val="22"/>
          <w:szCs w:val="22"/>
          <w:lang w:val="en-GB"/>
        </w:rPr>
        <w:t>such</w:t>
      </w:r>
      <w:r w:rsidR="00D22E67" w:rsidRPr="006A0B77">
        <w:rPr>
          <w:rFonts w:ascii="Arial" w:hAnsi="Arial" w:cs="Arial"/>
          <w:sz w:val="22"/>
          <w:szCs w:val="22"/>
          <w:lang w:val="en-GB"/>
        </w:rPr>
        <w:t xml:space="preserve"> know-how transfer structur</w:t>
      </w:r>
      <w:r w:rsidRPr="006A0B77">
        <w:rPr>
          <w:rFonts w:ascii="Arial" w:hAnsi="Arial" w:cs="Arial"/>
          <w:sz w:val="22"/>
          <w:szCs w:val="22"/>
          <w:lang w:val="en-GB"/>
        </w:rPr>
        <w:t xml:space="preserve">e and </w:t>
      </w:r>
      <w:r w:rsidR="00D22E67" w:rsidRPr="006A0B77">
        <w:rPr>
          <w:rFonts w:ascii="Arial" w:hAnsi="Arial" w:cs="Arial"/>
          <w:sz w:val="22"/>
          <w:szCs w:val="22"/>
          <w:lang w:val="en-GB"/>
        </w:rPr>
        <w:t xml:space="preserve">to </w:t>
      </w:r>
      <w:r w:rsidRPr="006A0B77">
        <w:rPr>
          <w:rFonts w:ascii="Arial" w:hAnsi="Arial" w:cs="Arial"/>
          <w:sz w:val="22"/>
          <w:szCs w:val="22"/>
          <w:lang w:val="en-GB"/>
        </w:rPr>
        <w:t xml:space="preserve">break </w:t>
      </w:r>
      <w:r w:rsidR="004535C4" w:rsidRPr="006A0B77">
        <w:rPr>
          <w:rFonts w:ascii="Arial" w:hAnsi="Arial" w:cs="Arial"/>
          <w:sz w:val="22"/>
          <w:szCs w:val="22"/>
          <w:lang w:val="en-GB"/>
        </w:rPr>
        <w:t xml:space="preserve">sectorial </w:t>
      </w:r>
      <w:r w:rsidRPr="006A0B77">
        <w:rPr>
          <w:rFonts w:ascii="Arial" w:hAnsi="Arial" w:cs="Arial"/>
          <w:sz w:val="22"/>
          <w:szCs w:val="22"/>
          <w:lang w:val="en-GB"/>
        </w:rPr>
        <w:t>silos</w:t>
      </w:r>
      <w:r w:rsidR="000660BE" w:rsidRPr="006A0B77">
        <w:rPr>
          <w:rFonts w:ascii="Arial" w:hAnsi="Arial" w:cs="Arial"/>
          <w:sz w:val="22"/>
          <w:szCs w:val="22"/>
          <w:lang w:val="en-GB"/>
        </w:rPr>
        <w:t xml:space="preserve"> national</w:t>
      </w:r>
      <w:r w:rsidR="000D40B9">
        <w:rPr>
          <w:rFonts w:ascii="Arial" w:hAnsi="Arial" w:cs="Arial"/>
          <w:sz w:val="22"/>
          <w:szCs w:val="22"/>
          <w:lang w:val="en-GB"/>
        </w:rPr>
        <w:t>l</w:t>
      </w:r>
      <w:r w:rsidR="000660BE" w:rsidRPr="006A0B77">
        <w:rPr>
          <w:rFonts w:ascii="Arial" w:hAnsi="Arial" w:cs="Arial"/>
          <w:sz w:val="22"/>
          <w:szCs w:val="22"/>
          <w:lang w:val="en-GB"/>
        </w:rPr>
        <w:t>y, regiona</w:t>
      </w:r>
      <w:r w:rsidR="000D40B9">
        <w:rPr>
          <w:rFonts w:ascii="Arial" w:hAnsi="Arial" w:cs="Arial"/>
          <w:sz w:val="22"/>
          <w:szCs w:val="22"/>
          <w:lang w:val="en-GB"/>
        </w:rPr>
        <w:t>l</w:t>
      </w:r>
      <w:r w:rsidR="000660BE" w:rsidRPr="006A0B77">
        <w:rPr>
          <w:rFonts w:ascii="Arial" w:hAnsi="Arial" w:cs="Arial"/>
          <w:sz w:val="22"/>
          <w:szCs w:val="22"/>
          <w:lang w:val="en-GB"/>
        </w:rPr>
        <w:t>ly and local</w:t>
      </w:r>
      <w:r w:rsidR="000D40B9">
        <w:rPr>
          <w:rFonts w:ascii="Arial" w:hAnsi="Arial" w:cs="Arial"/>
          <w:sz w:val="22"/>
          <w:szCs w:val="22"/>
          <w:lang w:val="en-GB"/>
        </w:rPr>
        <w:t>l</w:t>
      </w:r>
      <w:r w:rsidR="000660BE" w:rsidRPr="006A0B77">
        <w:rPr>
          <w:rFonts w:ascii="Arial" w:hAnsi="Arial" w:cs="Arial"/>
          <w:sz w:val="22"/>
          <w:szCs w:val="22"/>
          <w:lang w:val="en-GB"/>
        </w:rPr>
        <w:t>y</w:t>
      </w:r>
      <w:r w:rsidR="005F4B6C" w:rsidRPr="006A0B77">
        <w:rPr>
          <w:rFonts w:ascii="Arial" w:hAnsi="Arial" w:cs="Arial"/>
          <w:sz w:val="22"/>
          <w:szCs w:val="22"/>
          <w:lang w:val="en-GB"/>
        </w:rPr>
        <w:t>.</w:t>
      </w:r>
      <w:r w:rsidR="004535C4" w:rsidRPr="006A0B77">
        <w:rPr>
          <w:rFonts w:ascii="Arial" w:hAnsi="Arial" w:cs="Arial"/>
          <w:sz w:val="22"/>
          <w:szCs w:val="22"/>
          <w:lang w:val="en-GB"/>
        </w:rPr>
        <w:tab/>
      </w:r>
      <w:r w:rsidR="004535C4" w:rsidRPr="006A0B77">
        <w:rPr>
          <w:rFonts w:ascii="Arial" w:hAnsi="Arial" w:cs="Arial"/>
          <w:sz w:val="22"/>
          <w:szCs w:val="22"/>
          <w:lang w:val="en-GB"/>
        </w:rPr>
        <w:br/>
      </w:r>
      <w:r w:rsidRPr="006A0B77">
        <w:rPr>
          <w:rFonts w:ascii="Arial" w:hAnsi="Arial" w:cs="Arial"/>
          <w:sz w:val="22"/>
          <w:szCs w:val="22"/>
          <w:lang w:val="en-GB"/>
        </w:rPr>
        <w:t xml:space="preserve">ECBN calls for </w:t>
      </w:r>
      <w:r w:rsidR="004535C4" w:rsidRPr="006A0B77">
        <w:rPr>
          <w:rFonts w:ascii="Arial" w:hAnsi="Arial" w:cs="Arial"/>
          <w:sz w:val="22"/>
          <w:szCs w:val="22"/>
          <w:lang w:val="en-GB"/>
        </w:rPr>
        <w:t xml:space="preserve">a </w:t>
      </w:r>
      <w:r w:rsidRPr="006A0B77">
        <w:rPr>
          <w:rFonts w:ascii="Arial" w:hAnsi="Arial" w:cs="Arial"/>
          <w:sz w:val="22"/>
          <w:szCs w:val="22"/>
          <w:lang w:val="en-GB"/>
        </w:rPr>
        <w:t xml:space="preserve">creative industries advisory </w:t>
      </w:r>
      <w:r w:rsidR="004535C4" w:rsidRPr="006A0B77">
        <w:rPr>
          <w:rFonts w:ascii="Arial" w:hAnsi="Arial" w:cs="Arial"/>
          <w:sz w:val="22"/>
          <w:szCs w:val="22"/>
          <w:lang w:val="en-GB"/>
        </w:rPr>
        <w:t>sub</w:t>
      </w:r>
      <w:r w:rsidRPr="006A0B77">
        <w:rPr>
          <w:rFonts w:ascii="Arial" w:hAnsi="Arial" w:cs="Arial"/>
          <w:sz w:val="22"/>
          <w:szCs w:val="22"/>
          <w:lang w:val="en-GB"/>
        </w:rPr>
        <w:t>gro</w:t>
      </w:r>
      <w:r w:rsidR="007356AB" w:rsidRPr="006A0B77">
        <w:rPr>
          <w:rFonts w:ascii="Arial" w:hAnsi="Arial" w:cs="Arial"/>
          <w:sz w:val="22"/>
          <w:szCs w:val="22"/>
          <w:lang w:val="en-GB"/>
        </w:rPr>
        <w:t>up to the Investment Task Force of the Investment Plan for Europe.</w:t>
      </w:r>
    </w:p>
    <w:p w14:paraId="591E3C5D" w14:textId="77777777" w:rsidR="007356AB" w:rsidRPr="006A0B77" w:rsidRDefault="007356AB" w:rsidP="005E4A60">
      <w:pPr>
        <w:jc w:val="both"/>
        <w:rPr>
          <w:rFonts w:ascii="Arial" w:hAnsi="Arial" w:cs="Arial"/>
          <w:sz w:val="22"/>
          <w:szCs w:val="22"/>
          <w:lang w:val="en-GB"/>
        </w:rPr>
      </w:pPr>
      <w:r w:rsidRPr="006A0B77">
        <w:rPr>
          <w:rFonts w:ascii="Arial" w:hAnsi="Arial" w:cs="Arial"/>
          <w:sz w:val="22"/>
          <w:szCs w:val="22"/>
          <w:lang w:val="en-GB"/>
        </w:rPr>
        <w:t>ECBN calls to invest 1% of the 300 Billion Euro Investment Plan in</w:t>
      </w:r>
      <w:r w:rsidR="004535C4" w:rsidRPr="006A0B77">
        <w:rPr>
          <w:rFonts w:ascii="Arial" w:hAnsi="Arial" w:cs="Arial"/>
          <w:sz w:val="22"/>
          <w:szCs w:val="22"/>
          <w:lang w:val="en-GB"/>
        </w:rPr>
        <w:t xml:space="preserve"> </w:t>
      </w:r>
      <w:r w:rsidRPr="006A0B77">
        <w:rPr>
          <w:rFonts w:ascii="Arial" w:hAnsi="Arial" w:cs="Arial"/>
          <w:sz w:val="22"/>
          <w:szCs w:val="22"/>
          <w:lang w:val="en-GB"/>
        </w:rPr>
        <w:t xml:space="preserve">to innovative spillover effects of cultural creative </w:t>
      </w:r>
      <w:r w:rsidR="004535C4" w:rsidRPr="006A0B77">
        <w:rPr>
          <w:rFonts w:ascii="Arial" w:hAnsi="Arial" w:cs="Arial"/>
          <w:sz w:val="22"/>
          <w:szCs w:val="22"/>
          <w:lang w:val="en-GB"/>
        </w:rPr>
        <w:t>industries into infrastructural works.</w:t>
      </w:r>
    </w:p>
    <w:p w14:paraId="77FE9FD0" w14:textId="77777777" w:rsidR="00272AD1" w:rsidRDefault="00272AD1">
      <w:pPr>
        <w:rPr>
          <w:rFonts w:ascii="Arial" w:hAnsi="Arial" w:cs="Arial"/>
          <w:sz w:val="22"/>
          <w:szCs w:val="22"/>
          <w:lang w:val="en-GB"/>
        </w:rPr>
      </w:pPr>
    </w:p>
    <w:p w14:paraId="06A6339C" w14:textId="77777777" w:rsidR="00945C9C" w:rsidRPr="006A0B77" w:rsidRDefault="00945C9C">
      <w:pPr>
        <w:rPr>
          <w:rFonts w:ascii="Arial" w:hAnsi="Arial" w:cs="Arial"/>
          <w:sz w:val="22"/>
          <w:szCs w:val="22"/>
          <w:lang w:val="en-GB"/>
        </w:rPr>
      </w:pPr>
    </w:p>
    <w:p w14:paraId="7E45DB34" w14:textId="77777777" w:rsidR="00272AD1" w:rsidRPr="006A0B77" w:rsidRDefault="00272AD1">
      <w:pPr>
        <w:rPr>
          <w:rFonts w:ascii="Arial" w:hAnsi="Arial" w:cs="Arial"/>
          <w:b/>
          <w:sz w:val="22"/>
          <w:szCs w:val="22"/>
          <w:lang w:val="en-GB"/>
        </w:rPr>
      </w:pPr>
      <w:r w:rsidRPr="006A0B77">
        <w:rPr>
          <w:rFonts w:ascii="Arial" w:hAnsi="Arial" w:cs="Arial"/>
          <w:b/>
          <w:sz w:val="22"/>
          <w:szCs w:val="22"/>
          <w:lang w:val="en-GB"/>
        </w:rPr>
        <w:t xml:space="preserve">2. </w:t>
      </w:r>
      <w:r w:rsidR="006E749B" w:rsidRPr="006A0B77">
        <w:rPr>
          <w:rFonts w:ascii="Arial" w:hAnsi="Arial" w:cs="Arial"/>
          <w:b/>
          <w:sz w:val="22"/>
          <w:szCs w:val="22"/>
          <w:lang w:val="en-GB"/>
        </w:rPr>
        <w:t xml:space="preserve">Field 2: </w:t>
      </w:r>
      <w:r w:rsidRPr="006A0B77">
        <w:rPr>
          <w:rFonts w:ascii="Arial" w:hAnsi="Arial" w:cs="Arial"/>
          <w:b/>
          <w:sz w:val="22"/>
          <w:szCs w:val="22"/>
          <w:lang w:val="en-GB"/>
        </w:rPr>
        <w:t xml:space="preserve">Culture Creative </w:t>
      </w:r>
      <w:r w:rsidR="004535C4" w:rsidRPr="006A0B77">
        <w:rPr>
          <w:rFonts w:ascii="Arial" w:hAnsi="Arial" w:cs="Arial"/>
          <w:b/>
          <w:sz w:val="22"/>
          <w:szCs w:val="22"/>
          <w:lang w:val="en-GB"/>
        </w:rPr>
        <w:t xml:space="preserve">Factories </w:t>
      </w:r>
      <w:r w:rsidRPr="006A0B77">
        <w:rPr>
          <w:rFonts w:ascii="Arial" w:hAnsi="Arial" w:cs="Arial"/>
          <w:b/>
          <w:sz w:val="22"/>
          <w:szCs w:val="22"/>
          <w:lang w:val="en-GB"/>
        </w:rPr>
        <w:t>for Growth in Europe</w:t>
      </w:r>
    </w:p>
    <w:p w14:paraId="58F768C7" w14:textId="77777777" w:rsidR="007356AB" w:rsidRPr="006A0B77" w:rsidRDefault="007356AB">
      <w:pPr>
        <w:rPr>
          <w:rFonts w:ascii="Arial" w:hAnsi="Arial" w:cs="Arial"/>
          <w:b/>
          <w:sz w:val="22"/>
          <w:szCs w:val="22"/>
          <w:lang w:val="en-GB"/>
        </w:rPr>
      </w:pPr>
    </w:p>
    <w:p w14:paraId="267B831F" w14:textId="77777777" w:rsidR="00272AD1" w:rsidRPr="006A0B77" w:rsidRDefault="00272AD1" w:rsidP="005F4B6C">
      <w:pPr>
        <w:jc w:val="both"/>
        <w:rPr>
          <w:rFonts w:ascii="Arial" w:hAnsi="Arial" w:cs="Arial"/>
          <w:sz w:val="22"/>
          <w:szCs w:val="22"/>
          <w:lang w:val="en-GB"/>
        </w:rPr>
      </w:pPr>
      <w:r w:rsidRPr="006A0B77">
        <w:rPr>
          <w:rFonts w:ascii="Arial" w:hAnsi="Arial" w:cs="Arial"/>
          <w:sz w:val="22"/>
          <w:szCs w:val="22"/>
          <w:lang w:val="en-GB"/>
        </w:rPr>
        <w:t xml:space="preserve">Content Production in the Cultural Creative Sectors </w:t>
      </w:r>
      <w:r w:rsidR="007356AB" w:rsidRPr="006A0B77">
        <w:rPr>
          <w:rFonts w:ascii="Arial" w:hAnsi="Arial" w:cs="Arial"/>
          <w:sz w:val="22"/>
          <w:szCs w:val="22"/>
          <w:lang w:val="en-GB"/>
        </w:rPr>
        <w:t xml:space="preserve">has been </w:t>
      </w:r>
      <w:r w:rsidRPr="006A0B77">
        <w:rPr>
          <w:rFonts w:ascii="Arial" w:hAnsi="Arial" w:cs="Arial"/>
          <w:sz w:val="22"/>
          <w:szCs w:val="22"/>
          <w:lang w:val="en-GB"/>
        </w:rPr>
        <w:t>based an cross-sectorial inspiration</w:t>
      </w:r>
      <w:r w:rsidR="007356AB" w:rsidRPr="006A0B77">
        <w:rPr>
          <w:rFonts w:ascii="Arial" w:hAnsi="Arial" w:cs="Arial"/>
          <w:sz w:val="22"/>
          <w:szCs w:val="22"/>
          <w:lang w:val="en-GB"/>
        </w:rPr>
        <w:t xml:space="preserve"> for centuries (</w:t>
      </w:r>
      <w:r w:rsidR="005F4B6C" w:rsidRPr="006A0B77">
        <w:rPr>
          <w:rFonts w:ascii="Arial" w:hAnsi="Arial" w:cs="Arial"/>
          <w:sz w:val="22"/>
          <w:szCs w:val="22"/>
          <w:lang w:val="en-GB"/>
        </w:rPr>
        <w:t xml:space="preserve">From Raffaello in Italy to </w:t>
      </w:r>
      <w:r w:rsidR="007356AB" w:rsidRPr="006A0B77">
        <w:rPr>
          <w:rFonts w:ascii="Arial" w:hAnsi="Arial" w:cs="Arial"/>
          <w:sz w:val="22"/>
          <w:szCs w:val="22"/>
          <w:lang w:val="en-GB"/>
        </w:rPr>
        <w:t>Picasso Atelier in Paris</w:t>
      </w:r>
      <w:r w:rsidR="00C631A1" w:rsidRPr="006A0B77">
        <w:rPr>
          <w:rFonts w:ascii="Arial" w:hAnsi="Arial" w:cs="Arial"/>
          <w:sz w:val="22"/>
          <w:szCs w:val="22"/>
          <w:lang w:val="en-GB"/>
        </w:rPr>
        <w:t>!</w:t>
      </w:r>
      <w:r w:rsidR="007356AB" w:rsidRPr="006A0B77">
        <w:rPr>
          <w:rFonts w:ascii="Arial" w:hAnsi="Arial" w:cs="Arial"/>
          <w:sz w:val="22"/>
          <w:szCs w:val="22"/>
          <w:lang w:val="en-GB"/>
        </w:rPr>
        <w:t xml:space="preserve">). Today Creative </w:t>
      </w:r>
      <w:r w:rsidR="004535C4" w:rsidRPr="006A0B77">
        <w:rPr>
          <w:rFonts w:ascii="Arial" w:hAnsi="Arial" w:cs="Arial"/>
          <w:sz w:val="22"/>
          <w:szCs w:val="22"/>
          <w:lang w:val="en-GB"/>
        </w:rPr>
        <w:t xml:space="preserve">Factories and </w:t>
      </w:r>
      <w:r w:rsidR="00AF0950" w:rsidRPr="006A0B77">
        <w:rPr>
          <w:rFonts w:ascii="Arial" w:hAnsi="Arial" w:cs="Arial"/>
          <w:sz w:val="22"/>
          <w:szCs w:val="22"/>
          <w:lang w:val="en-GB"/>
        </w:rPr>
        <w:t xml:space="preserve">Hubs </w:t>
      </w:r>
      <w:r w:rsidR="007356AB" w:rsidRPr="006A0B77">
        <w:rPr>
          <w:rFonts w:ascii="Arial" w:hAnsi="Arial" w:cs="Arial"/>
          <w:sz w:val="22"/>
          <w:szCs w:val="22"/>
          <w:lang w:val="en-GB"/>
        </w:rPr>
        <w:t xml:space="preserve">are the </w:t>
      </w:r>
      <w:r w:rsidR="00D22E67" w:rsidRPr="006A0B77">
        <w:rPr>
          <w:rFonts w:ascii="Arial" w:hAnsi="Arial" w:cs="Arial"/>
          <w:sz w:val="22"/>
          <w:szCs w:val="22"/>
          <w:lang w:val="en-GB"/>
        </w:rPr>
        <w:t xml:space="preserve">European </w:t>
      </w:r>
      <w:r w:rsidR="007356AB" w:rsidRPr="006A0B77">
        <w:rPr>
          <w:rFonts w:ascii="Arial" w:hAnsi="Arial" w:cs="Arial"/>
          <w:sz w:val="22"/>
          <w:szCs w:val="22"/>
          <w:lang w:val="en-GB"/>
        </w:rPr>
        <w:t>Silicon Vall</w:t>
      </w:r>
      <w:r w:rsidR="005F4B6C" w:rsidRPr="006A0B77">
        <w:rPr>
          <w:rFonts w:ascii="Arial" w:hAnsi="Arial" w:cs="Arial"/>
          <w:sz w:val="22"/>
          <w:szCs w:val="22"/>
          <w:lang w:val="en-GB"/>
        </w:rPr>
        <w:t>ey</w:t>
      </w:r>
      <w:r w:rsidR="007356AB" w:rsidRPr="006A0B77">
        <w:rPr>
          <w:rFonts w:ascii="Arial" w:hAnsi="Arial" w:cs="Arial"/>
          <w:sz w:val="22"/>
          <w:szCs w:val="22"/>
          <w:lang w:val="en-GB"/>
        </w:rPr>
        <w:t xml:space="preserve">s </w:t>
      </w:r>
      <w:r w:rsidR="00D22E67" w:rsidRPr="006A0B77">
        <w:rPr>
          <w:rFonts w:ascii="Arial" w:hAnsi="Arial" w:cs="Arial"/>
          <w:sz w:val="22"/>
          <w:szCs w:val="22"/>
          <w:lang w:val="en-GB"/>
        </w:rPr>
        <w:t xml:space="preserve">of </w:t>
      </w:r>
      <w:r w:rsidR="007356AB" w:rsidRPr="006A0B77">
        <w:rPr>
          <w:rFonts w:ascii="Arial" w:hAnsi="Arial" w:cs="Arial"/>
          <w:sz w:val="22"/>
          <w:szCs w:val="22"/>
          <w:lang w:val="en-GB"/>
        </w:rPr>
        <w:t>the Cultural Creative Industries providing clustering benefits and economies of scale in the digital know-how economy. Newest studies from British Council, ADDICT</w:t>
      </w:r>
      <w:r w:rsidR="005F4B6C" w:rsidRPr="006A0B77">
        <w:rPr>
          <w:rFonts w:ascii="Arial" w:hAnsi="Arial" w:cs="Arial"/>
          <w:sz w:val="22"/>
          <w:szCs w:val="22"/>
          <w:lang w:val="en-GB"/>
        </w:rPr>
        <w:t>, Forum d‘Avignon</w:t>
      </w:r>
      <w:r w:rsidR="007356AB" w:rsidRPr="006A0B77">
        <w:rPr>
          <w:rFonts w:ascii="Arial" w:hAnsi="Arial" w:cs="Arial"/>
          <w:sz w:val="22"/>
          <w:szCs w:val="22"/>
          <w:lang w:val="en-GB"/>
        </w:rPr>
        <w:t xml:space="preserve"> and ECBN prove Hubs´ infrastructural importance for the cultural creative production in the digital age.</w:t>
      </w:r>
    </w:p>
    <w:p w14:paraId="6B61F428" w14:textId="77777777" w:rsidR="00272AD1" w:rsidRPr="006A0B77" w:rsidRDefault="00272AD1">
      <w:pPr>
        <w:rPr>
          <w:rFonts w:ascii="Arial" w:hAnsi="Arial" w:cs="Arial"/>
          <w:sz w:val="22"/>
          <w:szCs w:val="22"/>
          <w:lang w:val="en-GB"/>
        </w:rPr>
      </w:pPr>
    </w:p>
    <w:p w14:paraId="27E08FB4" w14:textId="77777777" w:rsidR="007356AB" w:rsidRPr="006A0B77" w:rsidRDefault="007356AB" w:rsidP="005F4B6C">
      <w:pPr>
        <w:jc w:val="both"/>
        <w:rPr>
          <w:rFonts w:ascii="Arial" w:hAnsi="Arial" w:cs="Arial"/>
          <w:sz w:val="22"/>
          <w:szCs w:val="22"/>
          <w:lang w:val="en-GB"/>
        </w:rPr>
      </w:pPr>
      <w:r w:rsidRPr="006A0B77">
        <w:rPr>
          <w:rFonts w:ascii="Arial" w:hAnsi="Arial" w:cs="Arial"/>
          <w:sz w:val="22"/>
          <w:szCs w:val="22"/>
          <w:lang w:val="en-GB"/>
        </w:rPr>
        <w:t>ECBN call on the EU Commis</w:t>
      </w:r>
      <w:r w:rsidR="00386183" w:rsidRPr="006A0B77">
        <w:rPr>
          <w:rFonts w:ascii="Arial" w:hAnsi="Arial" w:cs="Arial"/>
          <w:sz w:val="22"/>
          <w:szCs w:val="22"/>
          <w:lang w:val="en-GB"/>
        </w:rPr>
        <w:t>sion for an Investment Plan of 5</w:t>
      </w:r>
      <w:r w:rsidRPr="006A0B77">
        <w:rPr>
          <w:rFonts w:ascii="Arial" w:hAnsi="Arial" w:cs="Arial"/>
          <w:sz w:val="22"/>
          <w:szCs w:val="22"/>
          <w:lang w:val="en-GB"/>
        </w:rPr>
        <w:t xml:space="preserve">0 Mio. Euros from 2016 - 2020 in the Future of Cultural Creative </w:t>
      </w:r>
      <w:r w:rsidR="00AF0950" w:rsidRPr="006A0B77">
        <w:rPr>
          <w:rFonts w:ascii="Arial" w:hAnsi="Arial" w:cs="Arial"/>
          <w:sz w:val="22"/>
          <w:szCs w:val="22"/>
          <w:lang w:val="en-GB"/>
        </w:rPr>
        <w:t xml:space="preserve">Hubs </w:t>
      </w:r>
      <w:r w:rsidRPr="006A0B77">
        <w:rPr>
          <w:rFonts w:ascii="Arial" w:hAnsi="Arial" w:cs="Arial"/>
          <w:sz w:val="22"/>
          <w:szCs w:val="22"/>
          <w:lang w:val="en-GB"/>
        </w:rPr>
        <w:t xml:space="preserve">and </w:t>
      </w:r>
      <w:r w:rsidR="00AF0950" w:rsidRPr="006A0B77">
        <w:rPr>
          <w:rFonts w:ascii="Arial" w:hAnsi="Arial" w:cs="Arial"/>
          <w:sz w:val="22"/>
          <w:szCs w:val="22"/>
          <w:lang w:val="en-GB"/>
        </w:rPr>
        <w:t xml:space="preserve">Factories </w:t>
      </w:r>
      <w:r w:rsidRPr="006A0B77">
        <w:rPr>
          <w:rFonts w:ascii="Arial" w:hAnsi="Arial" w:cs="Arial"/>
          <w:sz w:val="22"/>
          <w:szCs w:val="22"/>
          <w:lang w:val="en-GB"/>
        </w:rPr>
        <w:t>in the fields of man</w:t>
      </w:r>
      <w:r w:rsidR="00AF0950" w:rsidRPr="006A0B77">
        <w:rPr>
          <w:rFonts w:ascii="Arial" w:hAnsi="Arial" w:cs="Arial"/>
          <w:sz w:val="22"/>
          <w:szCs w:val="22"/>
          <w:lang w:val="en-GB"/>
        </w:rPr>
        <w:t>agement and content capacities.</w:t>
      </w:r>
    </w:p>
    <w:p w14:paraId="6CF5B8E4" w14:textId="273F1EDF" w:rsidR="006E749B" w:rsidRPr="006A0B77" w:rsidRDefault="007356AB" w:rsidP="00C631A1">
      <w:pPr>
        <w:jc w:val="both"/>
        <w:rPr>
          <w:rFonts w:ascii="Arial" w:hAnsi="Arial" w:cs="Arial"/>
          <w:sz w:val="22"/>
          <w:szCs w:val="22"/>
          <w:lang w:val="en-GB"/>
        </w:rPr>
      </w:pPr>
      <w:r w:rsidRPr="006A0B77">
        <w:rPr>
          <w:rFonts w:ascii="Arial" w:hAnsi="Arial" w:cs="Arial"/>
          <w:sz w:val="22"/>
          <w:szCs w:val="22"/>
          <w:lang w:val="en-GB"/>
        </w:rPr>
        <w:t>EU is instrumental to get hubs ready for inte</w:t>
      </w:r>
      <w:r w:rsidR="005F4B6C" w:rsidRPr="006A0B77">
        <w:rPr>
          <w:rFonts w:ascii="Arial" w:hAnsi="Arial" w:cs="Arial"/>
          <w:sz w:val="22"/>
          <w:szCs w:val="22"/>
          <w:lang w:val="en-GB"/>
        </w:rPr>
        <w:t>r</w:t>
      </w:r>
      <w:r w:rsidRPr="006A0B77">
        <w:rPr>
          <w:rFonts w:ascii="Arial" w:hAnsi="Arial" w:cs="Arial"/>
          <w:sz w:val="22"/>
          <w:szCs w:val="22"/>
          <w:lang w:val="en-GB"/>
        </w:rPr>
        <w:t xml:space="preserve">national growth </w:t>
      </w:r>
      <w:r w:rsidR="002130B7" w:rsidRPr="006A0B77">
        <w:rPr>
          <w:rFonts w:ascii="Arial" w:hAnsi="Arial" w:cs="Arial"/>
          <w:sz w:val="22"/>
          <w:szCs w:val="22"/>
          <w:lang w:val="en-GB"/>
        </w:rPr>
        <w:t>- not only</w:t>
      </w:r>
      <w:r w:rsidRPr="006A0B77">
        <w:rPr>
          <w:rFonts w:ascii="Arial" w:hAnsi="Arial" w:cs="Arial"/>
          <w:sz w:val="22"/>
          <w:szCs w:val="22"/>
          <w:lang w:val="en-GB"/>
        </w:rPr>
        <w:t xml:space="preserve"> focused on regional and national importance - and thus </w:t>
      </w:r>
      <w:r w:rsidR="005F4B6C" w:rsidRPr="006A0B77">
        <w:rPr>
          <w:rFonts w:ascii="Arial" w:hAnsi="Arial" w:cs="Arial"/>
          <w:sz w:val="22"/>
          <w:szCs w:val="22"/>
          <w:lang w:val="en-GB"/>
        </w:rPr>
        <w:t xml:space="preserve">help to develop cultural diversity as well as production of books, music, videogames, movies, </w:t>
      </w:r>
      <w:r w:rsidR="002130B7" w:rsidRPr="006A0B77">
        <w:rPr>
          <w:rFonts w:ascii="Arial" w:hAnsi="Arial" w:cs="Arial"/>
          <w:sz w:val="22"/>
          <w:szCs w:val="22"/>
          <w:lang w:val="en-GB"/>
        </w:rPr>
        <w:t xml:space="preserve">TV </w:t>
      </w:r>
      <w:r w:rsidR="00CD12DD">
        <w:rPr>
          <w:rFonts w:ascii="Arial" w:hAnsi="Arial" w:cs="Arial"/>
          <w:sz w:val="22"/>
          <w:szCs w:val="22"/>
          <w:lang w:val="en-GB"/>
        </w:rPr>
        <w:t>series, plastic arts and theatres</w:t>
      </w:r>
      <w:r w:rsidR="00741F91" w:rsidRPr="006A0B77">
        <w:rPr>
          <w:rFonts w:ascii="Arial" w:hAnsi="Arial" w:cs="Arial"/>
          <w:sz w:val="22"/>
          <w:szCs w:val="22"/>
          <w:lang w:val="en-GB"/>
        </w:rPr>
        <w:t xml:space="preserve"> </w:t>
      </w:r>
      <w:r w:rsidR="005F4B6C" w:rsidRPr="006A0B77">
        <w:rPr>
          <w:rFonts w:ascii="Arial" w:hAnsi="Arial" w:cs="Arial"/>
          <w:sz w:val="22"/>
          <w:szCs w:val="22"/>
          <w:lang w:val="en-GB"/>
        </w:rPr>
        <w:t>in Europe.</w:t>
      </w:r>
    </w:p>
    <w:p w14:paraId="29C2EE21" w14:textId="77777777" w:rsidR="00272AD1" w:rsidRDefault="00272AD1">
      <w:pPr>
        <w:rPr>
          <w:rFonts w:ascii="Arial" w:hAnsi="Arial" w:cs="Arial"/>
          <w:sz w:val="22"/>
          <w:szCs w:val="22"/>
          <w:lang w:val="en-GB"/>
        </w:rPr>
      </w:pPr>
    </w:p>
    <w:p w14:paraId="311688CB" w14:textId="77777777" w:rsidR="00945C9C" w:rsidRPr="006A0B77" w:rsidRDefault="00945C9C">
      <w:pPr>
        <w:rPr>
          <w:rFonts w:ascii="Arial" w:hAnsi="Arial" w:cs="Arial"/>
          <w:sz w:val="22"/>
          <w:szCs w:val="22"/>
          <w:lang w:val="en-GB"/>
        </w:rPr>
      </w:pPr>
    </w:p>
    <w:p w14:paraId="36361FA9" w14:textId="77777777" w:rsidR="00106D7E" w:rsidRPr="006A0B77" w:rsidRDefault="007356AB">
      <w:pPr>
        <w:rPr>
          <w:rFonts w:ascii="Arial" w:hAnsi="Arial" w:cs="Arial"/>
          <w:b/>
          <w:sz w:val="22"/>
          <w:szCs w:val="22"/>
          <w:lang w:val="en-GB"/>
        </w:rPr>
      </w:pPr>
      <w:r w:rsidRPr="006A0B77">
        <w:rPr>
          <w:rFonts w:ascii="Arial" w:hAnsi="Arial" w:cs="Arial"/>
          <w:b/>
          <w:sz w:val="22"/>
          <w:szCs w:val="22"/>
          <w:lang w:val="en-GB"/>
        </w:rPr>
        <w:t xml:space="preserve">3. </w:t>
      </w:r>
      <w:r w:rsidR="006E749B" w:rsidRPr="006A0B77">
        <w:rPr>
          <w:rFonts w:ascii="Arial" w:hAnsi="Arial" w:cs="Arial"/>
          <w:b/>
          <w:sz w:val="22"/>
          <w:szCs w:val="22"/>
          <w:lang w:val="en-GB"/>
        </w:rPr>
        <w:t>Field</w:t>
      </w:r>
      <w:r w:rsidR="00C631A1" w:rsidRPr="006A0B77">
        <w:rPr>
          <w:rFonts w:ascii="Arial" w:hAnsi="Arial" w:cs="Arial"/>
          <w:b/>
          <w:sz w:val="22"/>
          <w:szCs w:val="22"/>
          <w:lang w:val="en-GB"/>
        </w:rPr>
        <w:t xml:space="preserve"> 3</w:t>
      </w:r>
      <w:r w:rsidR="006E749B" w:rsidRPr="006A0B77">
        <w:rPr>
          <w:rFonts w:ascii="Arial" w:hAnsi="Arial" w:cs="Arial"/>
          <w:b/>
          <w:sz w:val="22"/>
          <w:szCs w:val="22"/>
          <w:lang w:val="en-GB"/>
        </w:rPr>
        <w:t xml:space="preserve">: </w:t>
      </w:r>
      <w:r w:rsidRPr="006A0B77">
        <w:rPr>
          <w:rFonts w:ascii="Arial" w:hAnsi="Arial" w:cs="Arial"/>
          <w:b/>
          <w:sz w:val="22"/>
          <w:szCs w:val="22"/>
          <w:lang w:val="en-GB"/>
        </w:rPr>
        <w:t>Digital Capacities for Entrepreneurial Success</w:t>
      </w:r>
    </w:p>
    <w:p w14:paraId="55696EA9" w14:textId="77777777" w:rsidR="00505E77" w:rsidRPr="006A0B77" w:rsidRDefault="00505E77">
      <w:pPr>
        <w:rPr>
          <w:rFonts w:ascii="Arial" w:hAnsi="Arial" w:cs="Arial"/>
          <w:sz w:val="22"/>
          <w:szCs w:val="22"/>
          <w:lang w:val="en-GB"/>
        </w:rPr>
      </w:pPr>
    </w:p>
    <w:p w14:paraId="48C7222F" w14:textId="33EC99BE" w:rsidR="0084493A" w:rsidRPr="006A0B77" w:rsidRDefault="00D22E67" w:rsidP="00EB7CF6">
      <w:pPr>
        <w:jc w:val="both"/>
        <w:rPr>
          <w:rFonts w:ascii="Arial" w:hAnsi="Arial" w:cs="Arial"/>
          <w:sz w:val="22"/>
          <w:szCs w:val="22"/>
          <w:lang w:val="en-GB"/>
        </w:rPr>
      </w:pPr>
      <w:r w:rsidRPr="006A0B77">
        <w:rPr>
          <w:rFonts w:ascii="Arial" w:hAnsi="Arial" w:cs="Arial"/>
          <w:sz w:val="22"/>
          <w:szCs w:val="22"/>
          <w:lang w:val="en-GB"/>
        </w:rPr>
        <w:t>The Digital Shift chang</w:t>
      </w:r>
      <w:r w:rsidR="00173644" w:rsidRPr="006A0B77">
        <w:rPr>
          <w:rFonts w:ascii="Arial" w:hAnsi="Arial" w:cs="Arial"/>
          <w:sz w:val="22"/>
          <w:szCs w:val="22"/>
          <w:lang w:val="en-GB"/>
        </w:rPr>
        <w:t xml:space="preserve">es Markets and Business Models in all sectors, also and foremost in the cultural creative sectors as </w:t>
      </w:r>
      <w:r w:rsidR="005F4B6C" w:rsidRPr="006A0B77">
        <w:rPr>
          <w:rFonts w:ascii="Arial" w:hAnsi="Arial" w:cs="Arial"/>
          <w:sz w:val="22"/>
          <w:szCs w:val="22"/>
          <w:lang w:val="en-GB"/>
        </w:rPr>
        <w:t>„</w:t>
      </w:r>
      <w:r w:rsidR="00173644" w:rsidRPr="006A0B77">
        <w:rPr>
          <w:rFonts w:ascii="Arial" w:hAnsi="Arial" w:cs="Arial"/>
          <w:sz w:val="22"/>
          <w:szCs w:val="22"/>
          <w:lang w:val="en-GB"/>
        </w:rPr>
        <w:t>content providers</w:t>
      </w:r>
      <w:r w:rsidR="005F4B6C" w:rsidRPr="006A0B77">
        <w:rPr>
          <w:rFonts w:ascii="Arial" w:hAnsi="Arial" w:cs="Arial"/>
          <w:sz w:val="22"/>
          <w:szCs w:val="22"/>
          <w:lang w:val="en-GB"/>
        </w:rPr>
        <w:t>“</w:t>
      </w:r>
      <w:r w:rsidR="00173644" w:rsidRPr="006A0B77">
        <w:rPr>
          <w:rFonts w:ascii="Arial" w:hAnsi="Arial" w:cs="Arial"/>
          <w:sz w:val="22"/>
          <w:szCs w:val="22"/>
          <w:lang w:val="en-GB"/>
        </w:rPr>
        <w:t xml:space="preserve"> to the ICT industries. While the ICT industries are investing and inventing new digital tools, the cultural creative </w:t>
      </w:r>
      <w:r w:rsidR="0084493A" w:rsidRPr="006A0B77">
        <w:rPr>
          <w:rFonts w:ascii="Arial" w:hAnsi="Arial" w:cs="Arial"/>
          <w:sz w:val="22"/>
          <w:szCs w:val="22"/>
          <w:lang w:val="en-GB"/>
        </w:rPr>
        <w:t xml:space="preserve">sectors </w:t>
      </w:r>
      <w:r w:rsidR="0063120D">
        <w:rPr>
          <w:rFonts w:ascii="Arial" w:hAnsi="Arial" w:cs="Arial"/>
          <w:sz w:val="22"/>
          <w:szCs w:val="22"/>
          <w:lang w:val="en-GB"/>
        </w:rPr>
        <w:t>need</w:t>
      </w:r>
      <w:r w:rsidR="002130B7" w:rsidRPr="006A0B77">
        <w:rPr>
          <w:rFonts w:ascii="Arial" w:hAnsi="Arial" w:cs="Arial"/>
          <w:sz w:val="22"/>
          <w:szCs w:val="22"/>
          <w:lang w:val="en-GB"/>
        </w:rPr>
        <w:t xml:space="preserve"> to massively </w:t>
      </w:r>
      <w:r w:rsidR="0084493A" w:rsidRPr="006A0B77">
        <w:rPr>
          <w:rFonts w:ascii="Arial" w:hAnsi="Arial" w:cs="Arial"/>
          <w:sz w:val="22"/>
          <w:szCs w:val="22"/>
          <w:lang w:val="en-GB"/>
        </w:rPr>
        <w:t>adopt and use them</w:t>
      </w:r>
      <w:r w:rsidR="002130B7" w:rsidRPr="006A0B77">
        <w:rPr>
          <w:rFonts w:ascii="Arial" w:hAnsi="Arial" w:cs="Arial"/>
          <w:sz w:val="22"/>
          <w:szCs w:val="22"/>
          <w:lang w:val="en-GB"/>
        </w:rPr>
        <w:t>. Investments in digital projects are too often reduced to both a belief that this is not core business and a heavy pressure on existing business models.</w:t>
      </w:r>
      <w:r w:rsidR="00EB7CF6" w:rsidRPr="006A0B77">
        <w:rPr>
          <w:rFonts w:ascii="Arial" w:hAnsi="Arial" w:cs="Arial"/>
          <w:sz w:val="22"/>
          <w:szCs w:val="22"/>
          <w:lang w:val="en-GB"/>
        </w:rPr>
        <w:t xml:space="preserve"> </w:t>
      </w:r>
      <w:r w:rsidR="00C631A1" w:rsidRPr="006A0B77">
        <w:rPr>
          <w:rFonts w:ascii="Arial" w:hAnsi="Arial" w:cs="Arial"/>
          <w:sz w:val="22"/>
          <w:szCs w:val="22"/>
          <w:lang w:val="en-GB"/>
        </w:rPr>
        <w:t xml:space="preserve">Moreover, </w:t>
      </w:r>
      <w:r w:rsidR="00EB7CF6" w:rsidRPr="006A0B77">
        <w:rPr>
          <w:rFonts w:ascii="Arial" w:hAnsi="Arial" w:cs="Arial"/>
          <w:sz w:val="22"/>
          <w:szCs w:val="22"/>
          <w:lang w:val="en-GB"/>
        </w:rPr>
        <w:t xml:space="preserve">the </w:t>
      </w:r>
      <w:r w:rsidR="0084493A" w:rsidRPr="006A0B77">
        <w:rPr>
          <w:rFonts w:ascii="Arial" w:hAnsi="Arial" w:cs="Arial"/>
          <w:sz w:val="22"/>
          <w:szCs w:val="22"/>
          <w:lang w:val="en-GB"/>
        </w:rPr>
        <w:t xml:space="preserve">potentials for growth </w:t>
      </w:r>
      <w:r w:rsidR="00EF7D03" w:rsidRPr="006A0B77">
        <w:rPr>
          <w:rFonts w:ascii="Arial" w:hAnsi="Arial" w:cs="Arial"/>
          <w:sz w:val="22"/>
          <w:szCs w:val="22"/>
          <w:lang w:val="en-GB"/>
        </w:rPr>
        <w:t xml:space="preserve">for SMEs </w:t>
      </w:r>
      <w:r w:rsidR="002130B7" w:rsidRPr="006A0B77">
        <w:rPr>
          <w:rFonts w:ascii="Arial" w:hAnsi="Arial" w:cs="Arial"/>
          <w:sz w:val="22"/>
          <w:szCs w:val="22"/>
          <w:lang w:val="en-GB"/>
        </w:rPr>
        <w:t xml:space="preserve">in the </w:t>
      </w:r>
      <w:r w:rsidR="0084493A" w:rsidRPr="006A0B77">
        <w:rPr>
          <w:rFonts w:ascii="Arial" w:hAnsi="Arial" w:cs="Arial"/>
          <w:sz w:val="22"/>
          <w:szCs w:val="22"/>
          <w:lang w:val="en-GB"/>
        </w:rPr>
        <w:t>Culture Creative Sectors are</w:t>
      </w:r>
      <w:r w:rsidR="00EF7D03" w:rsidRPr="006A0B77">
        <w:rPr>
          <w:rFonts w:ascii="Arial" w:hAnsi="Arial" w:cs="Arial"/>
          <w:sz w:val="22"/>
          <w:szCs w:val="22"/>
          <w:lang w:val="en-GB"/>
        </w:rPr>
        <w:t xml:space="preserve"> </w:t>
      </w:r>
      <w:r w:rsidR="00EB7CF6" w:rsidRPr="006A0B77">
        <w:rPr>
          <w:rFonts w:ascii="Arial" w:hAnsi="Arial" w:cs="Arial"/>
          <w:sz w:val="22"/>
          <w:szCs w:val="22"/>
          <w:lang w:val="en-GB"/>
        </w:rPr>
        <w:t xml:space="preserve">often </w:t>
      </w:r>
      <w:r w:rsidR="0084493A" w:rsidRPr="006A0B77">
        <w:rPr>
          <w:rFonts w:ascii="Arial" w:hAnsi="Arial" w:cs="Arial"/>
          <w:sz w:val="22"/>
          <w:szCs w:val="22"/>
          <w:lang w:val="en-GB"/>
        </w:rPr>
        <w:t xml:space="preserve">untapped because they </w:t>
      </w:r>
      <w:r w:rsidR="00C631A1" w:rsidRPr="006A0B77">
        <w:rPr>
          <w:rFonts w:ascii="Arial" w:hAnsi="Arial" w:cs="Arial"/>
          <w:sz w:val="22"/>
          <w:szCs w:val="22"/>
          <w:lang w:val="en-GB"/>
        </w:rPr>
        <w:t>do not use</w:t>
      </w:r>
      <w:r w:rsidRPr="006A0B77">
        <w:rPr>
          <w:rFonts w:ascii="Arial" w:hAnsi="Arial" w:cs="Arial"/>
          <w:sz w:val="22"/>
          <w:szCs w:val="22"/>
          <w:lang w:val="en-GB"/>
        </w:rPr>
        <w:t xml:space="preserve"> digital tools </w:t>
      </w:r>
      <w:r w:rsidR="00C631A1" w:rsidRPr="006A0B77">
        <w:rPr>
          <w:rFonts w:ascii="Arial" w:hAnsi="Arial" w:cs="Arial"/>
          <w:sz w:val="22"/>
          <w:szCs w:val="22"/>
          <w:lang w:val="en-GB"/>
        </w:rPr>
        <w:t xml:space="preserve">such as </w:t>
      </w:r>
      <w:r w:rsidR="006E749B" w:rsidRPr="006A0B77">
        <w:rPr>
          <w:rFonts w:ascii="Arial" w:hAnsi="Arial" w:cs="Arial"/>
          <w:sz w:val="22"/>
          <w:szCs w:val="22"/>
          <w:lang w:val="en-GB"/>
        </w:rPr>
        <w:t xml:space="preserve">Big Data or Open Data </w:t>
      </w:r>
      <w:r w:rsidRPr="006A0B77">
        <w:rPr>
          <w:rFonts w:ascii="Arial" w:hAnsi="Arial" w:cs="Arial"/>
          <w:sz w:val="22"/>
          <w:szCs w:val="22"/>
          <w:lang w:val="en-GB"/>
        </w:rPr>
        <w:t xml:space="preserve">at </w:t>
      </w:r>
      <w:r w:rsidR="00C631A1" w:rsidRPr="006A0B77">
        <w:rPr>
          <w:rFonts w:ascii="Arial" w:hAnsi="Arial" w:cs="Arial"/>
          <w:sz w:val="22"/>
          <w:szCs w:val="22"/>
          <w:lang w:val="en-GB"/>
        </w:rPr>
        <w:t xml:space="preserve">their </w:t>
      </w:r>
      <w:r w:rsidRPr="006A0B77">
        <w:rPr>
          <w:rFonts w:ascii="Arial" w:hAnsi="Arial" w:cs="Arial"/>
          <w:sz w:val="22"/>
          <w:szCs w:val="22"/>
          <w:lang w:val="en-GB"/>
        </w:rPr>
        <w:t>best.</w:t>
      </w:r>
      <w:r w:rsidR="005F4B6C" w:rsidRPr="006A0B77">
        <w:rPr>
          <w:rFonts w:ascii="Arial" w:hAnsi="Arial" w:cs="Arial"/>
          <w:sz w:val="22"/>
          <w:szCs w:val="22"/>
          <w:lang w:val="en-GB"/>
        </w:rPr>
        <w:t xml:space="preserve"> </w:t>
      </w:r>
    </w:p>
    <w:p w14:paraId="1A774848" w14:textId="77777777" w:rsidR="0084493A" w:rsidRPr="006A0B77" w:rsidRDefault="0084493A">
      <w:pPr>
        <w:rPr>
          <w:rFonts w:ascii="Arial" w:hAnsi="Arial" w:cs="Arial"/>
          <w:sz w:val="22"/>
          <w:szCs w:val="22"/>
          <w:lang w:val="en-GB"/>
        </w:rPr>
      </w:pPr>
    </w:p>
    <w:p w14:paraId="72C96FAA" w14:textId="751D31A9" w:rsidR="0084493A" w:rsidRPr="006A0B77" w:rsidRDefault="0084493A" w:rsidP="00945C9C">
      <w:pPr>
        <w:jc w:val="both"/>
        <w:rPr>
          <w:rFonts w:ascii="Arial" w:hAnsi="Arial" w:cs="Arial"/>
          <w:sz w:val="22"/>
          <w:szCs w:val="22"/>
          <w:lang w:val="en-GB"/>
        </w:rPr>
      </w:pPr>
      <w:r w:rsidRPr="006A0B77">
        <w:rPr>
          <w:rFonts w:ascii="Arial" w:hAnsi="Arial" w:cs="Arial"/>
          <w:sz w:val="22"/>
          <w:szCs w:val="22"/>
          <w:lang w:val="en-GB"/>
        </w:rPr>
        <w:t>ECBN calls for a Digital Capac</w:t>
      </w:r>
      <w:r w:rsidR="00D22E67" w:rsidRPr="006A0B77">
        <w:rPr>
          <w:rFonts w:ascii="Arial" w:hAnsi="Arial" w:cs="Arial"/>
          <w:sz w:val="22"/>
          <w:szCs w:val="22"/>
          <w:lang w:val="en-GB"/>
        </w:rPr>
        <w:t xml:space="preserve">ity Building </w:t>
      </w:r>
      <w:r w:rsidR="00E129A9">
        <w:rPr>
          <w:rFonts w:ascii="Arial" w:hAnsi="Arial" w:cs="Arial"/>
          <w:sz w:val="22"/>
          <w:szCs w:val="22"/>
          <w:lang w:val="en-GB"/>
        </w:rPr>
        <w:t>Program</w:t>
      </w:r>
      <w:r w:rsidR="00D22E67" w:rsidRPr="006A0B77">
        <w:rPr>
          <w:rFonts w:ascii="Arial" w:hAnsi="Arial" w:cs="Arial"/>
          <w:sz w:val="22"/>
          <w:szCs w:val="22"/>
          <w:lang w:val="en-GB"/>
        </w:rPr>
        <w:t xml:space="preserve"> of Cultur</w:t>
      </w:r>
      <w:r w:rsidRPr="006A0B77">
        <w:rPr>
          <w:rFonts w:ascii="Arial" w:hAnsi="Arial" w:cs="Arial"/>
          <w:sz w:val="22"/>
          <w:szCs w:val="22"/>
          <w:lang w:val="en-GB"/>
        </w:rPr>
        <w:t xml:space="preserve">al Creative Entrepreneurs. </w:t>
      </w:r>
      <w:r w:rsidR="008A18E3" w:rsidRPr="006A0B77">
        <w:rPr>
          <w:rFonts w:ascii="Arial" w:hAnsi="Arial" w:cs="Arial"/>
          <w:sz w:val="22"/>
          <w:szCs w:val="22"/>
          <w:lang w:val="en-GB"/>
        </w:rPr>
        <w:t>T</w:t>
      </w:r>
      <w:r w:rsidRPr="006A0B77">
        <w:rPr>
          <w:rFonts w:ascii="Arial" w:hAnsi="Arial" w:cs="Arial"/>
          <w:sz w:val="22"/>
          <w:szCs w:val="22"/>
          <w:lang w:val="en-GB"/>
        </w:rPr>
        <w:t xml:space="preserve">he European Union </w:t>
      </w:r>
      <w:r w:rsidR="008A18E3" w:rsidRPr="006A0B77">
        <w:rPr>
          <w:rFonts w:ascii="Arial" w:hAnsi="Arial" w:cs="Arial"/>
          <w:sz w:val="22"/>
          <w:szCs w:val="22"/>
          <w:lang w:val="en-GB"/>
        </w:rPr>
        <w:t xml:space="preserve">– specifically- could </w:t>
      </w:r>
      <w:r w:rsidRPr="006A0B77">
        <w:rPr>
          <w:rFonts w:ascii="Arial" w:hAnsi="Arial" w:cs="Arial"/>
          <w:sz w:val="22"/>
          <w:szCs w:val="22"/>
          <w:lang w:val="en-GB"/>
        </w:rPr>
        <w:t xml:space="preserve">enable the nations to provide tax breaks </w:t>
      </w:r>
      <w:r w:rsidR="008A18E3" w:rsidRPr="006A0B77">
        <w:rPr>
          <w:rFonts w:ascii="Arial" w:hAnsi="Arial" w:cs="Arial"/>
          <w:sz w:val="22"/>
          <w:szCs w:val="22"/>
          <w:lang w:val="en-GB"/>
        </w:rPr>
        <w:t xml:space="preserve">for </w:t>
      </w:r>
      <w:r w:rsidRPr="006A0B77">
        <w:rPr>
          <w:rFonts w:ascii="Arial" w:hAnsi="Arial" w:cs="Arial"/>
          <w:sz w:val="22"/>
          <w:szCs w:val="22"/>
          <w:lang w:val="en-GB"/>
        </w:rPr>
        <w:t xml:space="preserve">cultural creative entrepreneurs when investing in digital infrastructures. These tax breaks enable the cultural creative entrepreneurs to set up their production line for </w:t>
      </w:r>
      <w:r w:rsidR="002130B7" w:rsidRPr="006A0B77">
        <w:rPr>
          <w:rFonts w:ascii="Arial" w:hAnsi="Arial" w:cs="Arial"/>
          <w:sz w:val="22"/>
          <w:szCs w:val="22"/>
          <w:lang w:val="en-GB"/>
        </w:rPr>
        <w:t>„</w:t>
      </w:r>
      <w:r w:rsidRPr="006A0B77">
        <w:rPr>
          <w:rFonts w:ascii="Arial" w:hAnsi="Arial" w:cs="Arial"/>
          <w:sz w:val="22"/>
          <w:szCs w:val="22"/>
          <w:lang w:val="en-GB"/>
        </w:rPr>
        <w:t>content</w:t>
      </w:r>
      <w:r w:rsidR="002130B7" w:rsidRPr="006A0B77">
        <w:rPr>
          <w:rFonts w:ascii="Arial" w:hAnsi="Arial" w:cs="Arial"/>
          <w:sz w:val="22"/>
          <w:szCs w:val="22"/>
          <w:lang w:val="en-GB"/>
        </w:rPr>
        <w:t>“</w:t>
      </w:r>
      <w:r w:rsidRPr="006A0B77">
        <w:rPr>
          <w:rFonts w:ascii="Arial" w:hAnsi="Arial" w:cs="Arial"/>
          <w:sz w:val="22"/>
          <w:szCs w:val="22"/>
          <w:lang w:val="en-GB"/>
        </w:rPr>
        <w:t xml:space="preserve"> –the costs for car factories can be fully tax deducted</w:t>
      </w:r>
      <w:r w:rsidR="008A18E3" w:rsidRPr="006A0B77">
        <w:rPr>
          <w:rFonts w:ascii="Arial" w:hAnsi="Arial" w:cs="Arial"/>
          <w:sz w:val="22"/>
          <w:szCs w:val="22"/>
          <w:lang w:val="en-GB"/>
        </w:rPr>
        <w:t>!</w:t>
      </w:r>
      <w:r w:rsidRPr="006A0B77">
        <w:rPr>
          <w:rFonts w:ascii="Arial" w:hAnsi="Arial" w:cs="Arial"/>
          <w:sz w:val="22"/>
          <w:szCs w:val="22"/>
          <w:lang w:val="en-GB"/>
        </w:rPr>
        <w:t xml:space="preserve"> – </w:t>
      </w:r>
      <w:proofErr w:type="gramStart"/>
      <w:r w:rsidRPr="006A0B77">
        <w:rPr>
          <w:rFonts w:ascii="Arial" w:hAnsi="Arial" w:cs="Arial"/>
          <w:sz w:val="22"/>
          <w:szCs w:val="22"/>
          <w:lang w:val="en-GB"/>
        </w:rPr>
        <w:t>and</w:t>
      </w:r>
      <w:proofErr w:type="gramEnd"/>
      <w:r w:rsidRPr="006A0B77">
        <w:rPr>
          <w:rFonts w:ascii="Arial" w:hAnsi="Arial" w:cs="Arial"/>
          <w:sz w:val="22"/>
          <w:szCs w:val="22"/>
          <w:lang w:val="en-GB"/>
        </w:rPr>
        <w:t xml:space="preserve"> </w:t>
      </w:r>
      <w:r w:rsidR="008A18E3" w:rsidRPr="006A0B77">
        <w:rPr>
          <w:rFonts w:ascii="Arial" w:hAnsi="Arial" w:cs="Arial"/>
          <w:sz w:val="22"/>
          <w:szCs w:val="22"/>
          <w:lang w:val="en-GB"/>
        </w:rPr>
        <w:t xml:space="preserve">could </w:t>
      </w:r>
      <w:r w:rsidRPr="006A0B77">
        <w:rPr>
          <w:rFonts w:ascii="Arial" w:hAnsi="Arial" w:cs="Arial"/>
          <w:sz w:val="22"/>
          <w:szCs w:val="22"/>
          <w:lang w:val="en-GB"/>
        </w:rPr>
        <w:t>be limited to three years in total to an amount of 5% of the turnover of the cultural crea</w:t>
      </w:r>
      <w:r w:rsidR="00945C9C">
        <w:rPr>
          <w:rFonts w:ascii="Arial" w:hAnsi="Arial" w:cs="Arial"/>
          <w:sz w:val="22"/>
          <w:szCs w:val="22"/>
          <w:lang w:val="en-GB"/>
        </w:rPr>
        <w:t>tive industries in each nation.</w:t>
      </w:r>
    </w:p>
    <w:p w14:paraId="34CDBA9B" w14:textId="7C072550" w:rsidR="00C631A1" w:rsidRDefault="00C631A1">
      <w:pPr>
        <w:rPr>
          <w:rFonts w:ascii="Arial" w:hAnsi="Arial" w:cs="Arial"/>
          <w:b/>
          <w:sz w:val="22"/>
          <w:szCs w:val="22"/>
          <w:lang w:val="en-GB"/>
        </w:rPr>
      </w:pPr>
    </w:p>
    <w:p w14:paraId="63AF8D46" w14:textId="77777777" w:rsidR="003A14BE" w:rsidRDefault="003A14BE">
      <w:pPr>
        <w:rPr>
          <w:rFonts w:ascii="Arial" w:hAnsi="Arial" w:cs="Arial"/>
          <w:b/>
          <w:sz w:val="22"/>
          <w:szCs w:val="22"/>
          <w:lang w:val="en-GB"/>
        </w:rPr>
      </w:pPr>
    </w:p>
    <w:p w14:paraId="60CBA16D" w14:textId="77777777" w:rsidR="003A14BE" w:rsidRDefault="003A14BE">
      <w:pPr>
        <w:rPr>
          <w:rFonts w:ascii="Arial" w:hAnsi="Arial" w:cs="Arial"/>
          <w:b/>
          <w:sz w:val="22"/>
          <w:szCs w:val="22"/>
          <w:lang w:val="en-GB"/>
        </w:rPr>
      </w:pPr>
    </w:p>
    <w:p w14:paraId="7EFCBB1E" w14:textId="77777777" w:rsidR="003A14BE" w:rsidRPr="006A0B77" w:rsidRDefault="003A14BE">
      <w:pPr>
        <w:rPr>
          <w:rFonts w:ascii="Arial" w:hAnsi="Arial" w:cs="Arial"/>
          <w:b/>
          <w:sz w:val="22"/>
          <w:szCs w:val="22"/>
          <w:lang w:val="en-GB"/>
        </w:rPr>
      </w:pPr>
    </w:p>
    <w:p w14:paraId="537CA1CD" w14:textId="77777777" w:rsidR="00741F91" w:rsidRPr="006A0B77" w:rsidRDefault="00741F91" w:rsidP="001005C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6F5818FA" w14:textId="77777777" w:rsidR="00DA0D10" w:rsidRPr="006A0B77" w:rsidRDefault="002130B7" w:rsidP="001005C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6A0B77">
        <w:rPr>
          <w:rFonts w:ascii="Arial" w:hAnsi="Arial" w:cs="Arial"/>
          <w:b/>
          <w:sz w:val="22"/>
          <w:szCs w:val="22"/>
          <w:lang w:val="en-GB"/>
        </w:rPr>
        <w:t xml:space="preserve">We do believe in Europe, we do believe in the power of culture, we do wish real improvements for a new generation of </w:t>
      </w:r>
      <w:r w:rsidR="00EF7D03" w:rsidRPr="006A0B77">
        <w:rPr>
          <w:rFonts w:ascii="Arial" w:hAnsi="Arial" w:cs="Arial"/>
          <w:b/>
          <w:sz w:val="22"/>
          <w:szCs w:val="22"/>
          <w:lang w:val="en-GB"/>
        </w:rPr>
        <w:t xml:space="preserve">Cultural and </w:t>
      </w:r>
      <w:r w:rsidRPr="006A0B77">
        <w:rPr>
          <w:rFonts w:ascii="Arial" w:hAnsi="Arial" w:cs="Arial"/>
          <w:b/>
          <w:sz w:val="22"/>
          <w:szCs w:val="22"/>
          <w:lang w:val="en-GB"/>
        </w:rPr>
        <w:t>Creative Entrepreneurs. By i</w:t>
      </w:r>
      <w:r w:rsidR="00DA0D10" w:rsidRPr="006A0B77">
        <w:rPr>
          <w:rFonts w:ascii="Arial" w:hAnsi="Arial" w:cs="Arial"/>
          <w:b/>
          <w:sz w:val="22"/>
          <w:szCs w:val="22"/>
          <w:lang w:val="en-GB"/>
        </w:rPr>
        <w:t>mproving the infrastructures in these three dimensions</w:t>
      </w:r>
      <w:r w:rsidRPr="006A0B77">
        <w:rPr>
          <w:rFonts w:ascii="Arial" w:hAnsi="Arial" w:cs="Arial"/>
          <w:b/>
          <w:sz w:val="22"/>
          <w:szCs w:val="22"/>
          <w:lang w:val="en-GB"/>
        </w:rPr>
        <w:t>:</w:t>
      </w:r>
      <w:r w:rsidR="00DA0D10" w:rsidRPr="006A0B77">
        <w:rPr>
          <w:rFonts w:ascii="Arial" w:hAnsi="Arial" w:cs="Arial"/>
          <w:b/>
          <w:sz w:val="22"/>
          <w:szCs w:val="22"/>
          <w:lang w:val="en-GB"/>
        </w:rPr>
        <w:t xml:space="preserve"> </w:t>
      </w:r>
    </w:p>
    <w:p w14:paraId="21C3110E" w14:textId="77777777" w:rsidR="006E1DA5" w:rsidRPr="006A0B77" w:rsidRDefault="006E1DA5" w:rsidP="001005C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p>
    <w:p w14:paraId="5371FEA8" w14:textId="77777777" w:rsidR="00DA0D10" w:rsidRPr="006A0B77" w:rsidRDefault="00DA0D10" w:rsidP="001005C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6A0B77">
        <w:rPr>
          <w:rFonts w:ascii="Arial" w:hAnsi="Arial" w:cs="Arial"/>
          <w:b/>
          <w:sz w:val="22"/>
          <w:szCs w:val="22"/>
          <w:lang w:val="en-GB"/>
        </w:rPr>
        <w:tab/>
      </w:r>
      <w:r w:rsidR="00741F91" w:rsidRPr="006A0B77">
        <w:rPr>
          <w:rFonts w:ascii="Arial" w:hAnsi="Arial" w:cs="Arial"/>
          <w:b/>
          <w:sz w:val="22"/>
          <w:szCs w:val="22"/>
          <w:lang w:val="en-GB"/>
        </w:rPr>
        <w:tab/>
      </w:r>
      <w:r w:rsidR="00EF7D03" w:rsidRPr="006A0B77">
        <w:rPr>
          <w:rFonts w:ascii="Arial" w:hAnsi="Arial" w:cs="Arial"/>
          <w:b/>
          <w:sz w:val="22"/>
          <w:szCs w:val="22"/>
          <w:lang w:val="en-GB"/>
        </w:rPr>
        <w:t xml:space="preserve">Innovation </w:t>
      </w:r>
      <w:r w:rsidRPr="006A0B77">
        <w:rPr>
          <w:rFonts w:ascii="Arial" w:hAnsi="Arial" w:cs="Arial"/>
          <w:b/>
          <w:sz w:val="22"/>
          <w:szCs w:val="22"/>
          <w:lang w:val="en-GB"/>
        </w:rPr>
        <w:t>Transfer</w:t>
      </w:r>
      <w:r w:rsidR="00741F91" w:rsidRPr="006A0B77">
        <w:rPr>
          <w:rFonts w:ascii="Arial" w:hAnsi="Arial" w:cs="Arial"/>
          <w:b/>
          <w:sz w:val="22"/>
          <w:szCs w:val="22"/>
          <w:lang w:val="en-GB"/>
        </w:rPr>
        <w:t xml:space="preserve"> – </w:t>
      </w:r>
      <w:r w:rsidR="00386183" w:rsidRPr="006A0B77">
        <w:rPr>
          <w:rFonts w:ascii="Arial" w:hAnsi="Arial" w:cs="Arial"/>
          <w:b/>
          <w:sz w:val="22"/>
          <w:szCs w:val="22"/>
          <w:lang w:val="en-GB"/>
        </w:rPr>
        <w:t xml:space="preserve"> The 1% Rule</w:t>
      </w:r>
    </w:p>
    <w:p w14:paraId="57435230" w14:textId="77777777" w:rsidR="00DA0D10" w:rsidRPr="006A0B77" w:rsidRDefault="00DA0D10" w:rsidP="001005C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6A0B77">
        <w:rPr>
          <w:rFonts w:ascii="Arial" w:hAnsi="Arial" w:cs="Arial"/>
          <w:b/>
          <w:sz w:val="22"/>
          <w:szCs w:val="22"/>
          <w:lang w:val="en-GB"/>
        </w:rPr>
        <w:tab/>
      </w:r>
      <w:r w:rsidR="00741F91" w:rsidRPr="006A0B77">
        <w:rPr>
          <w:rFonts w:ascii="Arial" w:hAnsi="Arial" w:cs="Arial"/>
          <w:b/>
          <w:sz w:val="22"/>
          <w:szCs w:val="22"/>
          <w:lang w:val="en-GB"/>
        </w:rPr>
        <w:tab/>
      </w:r>
      <w:r w:rsidR="00F5546C" w:rsidRPr="006A0B77">
        <w:rPr>
          <w:rFonts w:ascii="Arial" w:hAnsi="Arial" w:cs="Arial"/>
          <w:b/>
          <w:sz w:val="22"/>
          <w:szCs w:val="22"/>
          <w:lang w:val="en-GB"/>
        </w:rPr>
        <w:t xml:space="preserve">Factory </w:t>
      </w:r>
      <w:r w:rsidRPr="006A0B77">
        <w:rPr>
          <w:rFonts w:ascii="Arial" w:hAnsi="Arial" w:cs="Arial"/>
          <w:b/>
          <w:sz w:val="22"/>
          <w:szCs w:val="22"/>
          <w:lang w:val="en-GB"/>
        </w:rPr>
        <w:t>Framework</w:t>
      </w:r>
      <w:r w:rsidR="00F5546C" w:rsidRPr="006A0B77">
        <w:rPr>
          <w:rFonts w:ascii="Arial" w:hAnsi="Arial" w:cs="Arial"/>
          <w:b/>
          <w:sz w:val="22"/>
          <w:szCs w:val="22"/>
          <w:lang w:val="en-GB"/>
        </w:rPr>
        <w:t>s</w:t>
      </w:r>
      <w:r w:rsidR="00741F91" w:rsidRPr="006A0B77">
        <w:rPr>
          <w:rFonts w:ascii="Arial" w:hAnsi="Arial" w:cs="Arial"/>
          <w:b/>
          <w:sz w:val="22"/>
          <w:szCs w:val="22"/>
          <w:lang w:val="en-GB"/>
        </w:rPr>
        <w:t xml:space="preserve"> –</w:t>
      </w:r>
      <w:r w:rsidR="00386183" w:rsidRPr="006A0B77">
        <w:rPr>
          <w:rFonts w:ascii="Arial" w:hAnsi="Arial" w:cs="Arial"/>
          <w:b/>
          <w:sz w:val="22"/>
          <w:szCs w:val="22"/>
          <w:lang w:val="en-GB"/>
        </w:rPr>
        <w:t xml:space="preserve"> The 50 Mio. Euro Investment </w:t>
      </w:r>
    </w:p>
    <w:p w14:paraId="4CB4EF80" w14:textId="77777777" w:rsidR="00DA0D10" w:rsidRPr="006A0B77" w:rsidRDefault="00DA0D10" w:rsidP="001005C5">
      <w:pPr>
        <w:pBdr>
          <w:top w:val="single" w:sz="4" w:space="1" w:color="auto"/>
          <w:left w:val="single" w:sz="4" w:space="4" w:color="auto"/>
          <w:bottom w:val="single" w:sz="4" w:space="1" w:color="auto"/>
          <w:right w:val="single" w:sz="4" w:space="4" w:color="auto"/>
        </w:pBdr>
        <w:rPr>
          <w:rFonts w:ascii="Arial" w:hAnsi="Arial" w:cs="Arial"/>
          <w:b/>
          <w:sz w:val="22"/>
          <w:szCs w:val="22"/>
          <w:lang w:val="en-GB"/>
        </w:rPr>
      </w:pPr>
      <w:r w:rsidRPr="006A0B77">
        <w:rPr>
          <w:rFonts w:ascii="Arial" w:hAnsi="Arial" w:cs="Arial"/>
          <w:b/>
          <w:sz w:val="22"/>
          <w:szCs w:val="22"/>
          <w:lang w:val="en-GB"/>
        </w:rPr>
        <w:tab/>
      </w:r>
      <w:r w:rsidR="00741F91" w:rsidRPr="006A0B77">
        <w:rPr>
          <w:rFonts w:ascii="Arial" w:hAnsi="Arial" w:cs="Arial"/>
          <w:b/>
          <w:sz w:val="22"/>
          <w:szCs w:val="22"/>
          <w:lang w:val="en-GB"/>
        </w:rPr>
        <w:tab/>
      </w:r>
      <w:r w:rsidRPr="006A0B77">
        <w:rPr>
          <w:rFonts w:ascii="Arial" w:hAnsi="Arial" w:cs="Arial"/>
          <w:b/>
          <w:sz w:val="22"/>
          <w:szCs w:val="22"/>
          <w:lang w:val="en-GB"/>
        </w:rPr>
        <w:t>Digital Capacity</w:t>
      </w:r>
      <w:r w:rsidR="00741F91" w:rsidRPr="006A0B77">
        <w:rPr>
          <w:rFonts w:ascii="Arial" w:hAnsi="Arial" w:cs="Arial"/>
          <w:b/>
          <w:sz w:val="22"/>
          <w:szCs w:val="22"/>
          <w:lang w:val="en-GB"/>
        </w:rPr>
        <w:t xml:space="preserve"> –</w:t>
      </w:r>
      <w:r w:rsidR="00386183" w:rsidRPr="006A0B77">
        <w:rPr>
          <w:rFonts w:ascii="Arial" w:hAnsi="Arial" w:cs="Arial"/>
          <w:b/>
          <w:sz w:val="22"/>
          <w:szCs w:val="22"/>
          <w:lang w:val="en-GB"/>
        </w:rPr>
        <w:t xml:space="preserve"> The 5 % Rule</w:t>
      </w:r>
    </w:p>
    <w:p w14:paraId="5454E933" w14:textId="77777777" w:rsidR="00DA0D10" w:rsidRPr="006A0B77" w:rsidRDefault="00DA0D10" w:rsidP="001005C5">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5883325A" w14:textId="77777777" w:rsidR="0084493A" w:rsidRPr="006A0B77" w:rsidRDefault="00B56E67" w:rsidP="001005C5">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r w:rsidRPr="006A0B77">
        <w:rPr>
          <w:rFonts w:ascii="Arial" w:hAnsi="Arial" w:cs="Arial"/>
          <w:sz w:val="22"/>
          <w:szCs w:val="22"/>
          <w:lang w:val="en-GB"/>
        </w:rPr>
        <w:t>W</w:t>
      </w:r>
      <w:r w:rsidR="002130B7" w:rsidRPr="006A0B77">
        <w:rPr>
          <w:rFonts w:ascii="Arial" w:hAnsi="Arial" w:cs="Arial"/>
          <w:sz w:val="22"/>
          <w:szCs w:val="22"/>
          <w:lang w:val="en-GB"/>
        </w:rPr>
        <w:t>e shall</w:t>
      </w:r>
      <w:r w:rsidR="00DA0D10" w:rsidRPr="006A0B77">
        <w:rPr>
          <w:rFonts w:ascii="Arial" w:hAnsi="Arial" w:cs="Arial"/>
          <w:sz w:val="22"/>
          <w:szCs w:val="22"/>
          <w:lang w:val="en-GB"/>
        </w:rPr>
        <w:t xml:space="preserve"> improve the </w:t>
      </w:r>
      <w:r w:rsidR="002130B7" w:rsidRPr="006A0B77">
        <w:rPr>
          <w:rFonts w:ascii="Arial" w:hAnsi="Arial" w:cs="Arial"/>
          <w:sz w:val="22"/>
          <w:szCs w:val="22"/>
          <w:lang w:val="en-GB"/>
        </w:rPr>
        <w:t>assets</w:t>
      </w:r>
      <w:r w:rsidR="00DA0D10" w:rsidRPr="006A0B77">
        <w:rPr>
          <w:rFonts w:ascii="Arial" w:hAnsi="Arial" w:cs="Arial"/>
          <w:sz w:val="22"/>
          <w:szCs w:val="22"/>
          <w:lang w:val="en-GB"/>
        </w:rPr>
        <w:t xml:space="preserve"> </w:t>
      </w:r>
      <w:r w:rsidRPr="006A0B77">
        <w:rPr>
          <w:rFonts w:ascii="Arial" w:hAnsi="Arial" w:cs="Arial"/>
          <w:sz w:val="22"/>
          <w:szCs w:val="22"/>
          <w:lang w:val="en-GB"/>
        </w:rPr>
        <w:t xml:space="preserve">and capacities </w:t>
      </w:r>
      <w:r w:rsidR="00DA0D10" w:rsidRPr="006A0B77">
        <w:rPr>
          <w:rFonts w:ascii="Arial" w:hAnsi="Arial" w:cs="Arial"/>
          <w:sz w:val="22"/>
          <w:szCs w:val="22"/>
          <w:lang w:val="en-GB"/>
        </w:rPr>
        <w:t xml:space="preserve">of cultural creative entrepreneurs and </w:t>
      </w:r>
      <w:r w:rsidR="002130B7" w:rsidRPr="006A0B77">
        <w:rPr>
          <w:rFonts w:ascii="Arial" w:hAnsi="Arial" w:cs="Arial"/>
          <w:sz w:val="22"/>
          <w:szCs w:val="22"/>
          <w:lang w:val="en-GB"/>
        </w:rPr>
        <w:t>plan for the future,</w:t>
      </w:r>
      <w:r w:rsidR="00DA0D10" w:rsidRPr="006A0B77">
        <w:rPr>
          <w:rFonts w:ascii="Arial" w:hAnsi="Arial" w:cs="Arial"/>
          <w:sz w:val="22"/>
          <w:szCs w:val="22"/>
          <w:lang w:val="en-GB"/>
        </w:rPr>
        <w:t xml:space="preserve"> beyond the year 2020.</w:t>
      </w:r>
    </w:p>
    <w:p w14:paraId="3C2F84F5" w14:textId="77777777" w:rsidR="00741F91" w:rsidRPr="006A0B77" w:rsidRDefault="00741F91" w:rsidP="001005C5">
      <w:pPr>
        <w:pBdr>
          <w:top w:val="single" w:sz="4" w:space="1" w:color="auto"/>
          <w:left w:val="single" w:sz="4" w:space="4" w:color="auto"/>
          <w:bottom w:val="single" w:sz="4" w:space="1" w:color="auto"/>
          <w:right w:val="single" w:sz="4" w:space="4" w:color="auto"/>
        </w:pBdr>
        <w:rPr>
          <w:rFonts w:ascii="Arial" w:hAnsi="Arial" w:cs="Arial"/>
          <w:sz w:val="22"/>
          <w:szCs w:val="22"/>
          <w:lang w:val="en-GB"/>
        </w:rPr>
      </w:pPr>
    </w:p>
    <w:p w14:paraId="060C71D1" w14:textId="77777777" w:rsidR="0084493A" w:rsidRDefault="0084493A">
      <w:pPr>
        <w:rPr>
          <w:rFonts w:ascii="Arial" w:hAnsi="Arial" w:cs="Arial"/>
          <w:sz w:val="22"/>
          <w:szCs w:val="22"/>
          <w:lang w:val="en-GB"/>
        </w:rPr>
      </w:pPr>
    </w:p>
    <w:p w14:paraId="1FB20C3F" w14:textId="77777777" w:rsidR="003A14BE" w:rsidRDefault="003A14BE">
      <w:pPr>
        <w:rPr>
          <w:rFonts w:ascii="Arial" w:hAnsi="Arial" w:cs="Arial"/>
          <w:sz w:val="22"/>
          <w:szCs w:val="22"/>
          <w:lang w:val="en-GB"/>
        </w:rPr>
      </w:pPr>
    </w:p>
    <w:p w14:paraId="0C8C9F76" w14:textId="77777777" w:rsidR="003A14BE" w:rsidRDefault="003A14BE">
      <w:pPr>
        <w:rPr>
          <w:rFonts w:ascii="Arial" w:hAnsi="Arial" w:cs="Arial"/>
          <w:sz w:val="22"/>
          <w:szCs w:val="22"/>
          <w:lang w:val="en-GB"/>
        </w:rPr>
      </w:pPr>
    </w:p>
    <w:p w14:paraId="09CE2BCA" w14:textId="34891B1B" w:rsidR="003A14BE" w:rsidRPr="003A14BE" w:rsidRDefault="003A14BE">
      <w:pPr>
        <w:rPr>
          <w:rFonts w:ascii="Arial" w:hAnsi="Arial" w:cs="Arial"/>
          <w:b/>
          <w:sz w:val="22"/>
          <w:szCs w:val="22"/>
          <w:lang w:val="en-GB"/>
        </w:rPr>
      </w:pPr>
      <w:r>
        <w:rPr>
          <w:rFonts w:ascii="Arial" w:hAnsi="Arial" w:cs="Arial"/>
          <w:b/>
          <w:sz w:val="22"/>
          <w:szCs w:val="22"/>
          <w:lang w:val="en-GB"/>
        </w:rPr>
        <w:t xml:space="preserve">The Working Paper / </w:t>
      </w:r>
      <w:bookmarkStart w:id="0" w:name="_GoBack"/>
      <w:bookmarkEnd w:id="0"/>
      <w:r w:rsidRPr="003A14BE">
        <w:rPr>
          <w:rFonts w:ascii="Arial" w:hAnsi="Arial" w:cs="Arial"/>
          <w:b/>
          <w:sz w:val="22"/>
          <w:szCs w:val="22"/>
          <w:lang w:val="en-GB"/>
        </w:rPr>
        <w:t>Your Contribution</w:t>
      </w:r>
    </w:p>
    <w:p w14:paraId="4572A785" w14:textId="77777777" w:rsidR="003A14BE" w:rsidRDefault="003A14BE">
      <w:pPr>
        <w:rPr>
          <w:rFonts w:ascii="Arial" w:hAnsi="Arial" w:cs="Arial"/>
          <w:sz w:val="22"/>
          <w:szCs w:val="22"/>
          <w:lang w:val="en-GB"/>
        </w:rPr>
      </w:pPr>
    </w:p>
    <w:p w14:paraId="56BA5B84" w14:textId="5DB1484A" w:rsidR="003A14BE" w:rsidRDefault="003A14BE">
      <w:pPr>
        <w:rPr>
          <w:rFonts w:ascii="Arial" w:hAnsi="Arial" w:cs="Arial"/>
          <w:sz w:val="22"/>
          <w:szCs w:val="22"/>
          <w:lang w:val="en-GB"/>
        </w:rPr>
      </w:pPr>
      <w:r>
        <w:rPr>
          <w:rFonts w:ascii="Arial" w:hAnsi="Arial" w:cs="Arial"/>
          <w:sz w:val="22"/>
          <w:szCs w:val="22"/>
          <w:lang w:val="en-GB"/>
        </w:rPr>
        <w:t xml:space="preserve">The </w:t>
      </w:r>
      <w:proofErr w:type="spellStart"/>
      <w:r>
        <w:rPr>
          <w:rFonts w:ascii="Arial" w:hAnsi="Arial" w:cs="Arial"/>
          <w:sz w:val="22"/>
          <w:szCs w:val="22"/>
          <w:lang w:val="en-GB"/>
        </w:rPr>
        <w:t>ECBN</w:t>
      </w:r>
      <w:proofErr w:type="spellEnd"/>
      <w:r>
        <w:rPr>
          <w:rFonts w:ascii="Arial" w:hAnsi="Arial" w:cs="Arial"/>
          <w:sz w:val="22"/>
          <w:szCs w:val="22"/>
          <w:lang w:val="en-GB"/>
        </w:rPr>
        <w:t xml:space="preserve"> Policy Manifesto 2015 is a working </w:t>
      </w:r>
      <w:proofErr w:type="gramStart"/>
      <w:r>
        <w:rPr>
          <w:rFonts w:ascii="Arial" w:hAnsi="Arial" w:cs="Arial"/>
          <w:sz w:val="22"/>
          <w:szCs w:val="22"/>
          <w:lang w:val="en-GB"/>
        </w:rPr>
        <w:t>document which</w:t>
      </w:r>
      <w:proofErr w:type="gramEnd"/>
      <w:r>
        <w:rPr>
          <w:rFonts w:ascii="Arial" w:hAnsi="Arial" w:cs="Arial"/>
          <w:sz w:val="22"/>
          <w:szCs w:val="22"/>
          <w:lang w:val="en-GB"/>
        </w:rPr>
        <w:t xml:space="preserve"> is open for your contribution and proposals for concrete policy actions till 30 May 2015.</w:t>
      </w:r>
    </w:p>
    <w:p w14:paraId="64B35C25" w14:textId="77777777" w:rsidR="003A14BE" w:rsidRDefault="003A14BE">
      <w:pPr>
        <w:rPr>
          <w:rFonts w:ascii="Arial" w:hAnsi="Arial" w:cs="Arial"/>
          <w:sz w:val="22"/>
          <w:szCs w:val="22"/>
          <w:lang w:val="en-GB"/>
        </w:rPr>
      </w:pPr>
    </w:p>
    <w:p w14:paraId="5A916990" w14:textId="1C09EE22" w:rsidR="003A14BE" w:rsidRDefault="003A14BE">
      <w:pPr>
        <w:rPr>
          <w:rFonts w:ascii="Arial" w:hAnsi="Arial" w:cs="Arial"/>
          <w:sz w:val="22"/>
          <w:szCs w:val="22"/>
          <w:lang w:val="en-GB"/>
        </w:rPr>
      </w:pPr>
      <w:proofErr w:type="spellStart"/>
      <w:r>
        <w:rPr>
          <w:rFonts w:ascii="Arial" w:hAnsi="Arial" w:cs="Arial"/>
          <w:sz w:val="22"/>
          <w:szCs w:val="22"/>
          <w:lang w:val="en-GB"/>
        </w:rPr>
        <w:t>ECBN</w:t>
      </w:r>
      <w:proofErr w:type="spellEnd"/>
      <w:r>
        <w:rPr>
          <w:rFonts w:ascii="Arial" w:hAnsi="Arial" w:cs="Arial"/>
          <w:sz w:val="22"/>
          <w:szCs w:val="22"/>
          <w:lang w:val="en-GB"/>
        </w:rPr>
        <w:t xml:space="preserve"> wants to involve the stakeholders in the cultural creative industries on local, regional and national levels in </w:t>
      </w:r>
      <w:proofErr w:type="gramStart"/>
      <w:r>
        <w:rPr>
          <w:rFonts w:ascii="Arial" w:hAnsi="Arial" w:cs="Arial"/>
          <w:sz w:val="22"/>
          <w:szCs w:val="22"/>
          <w:lang w:val="en-GB"/>
        </w:rPr>
        <w:t>policy making</w:t>
      </w:r>
      <w:proofErr w:type="gramEnd"/>
      <w:r>
        <w:rPr>
          <w:rFonts w:ascii="Arial" w:hAnsi="Arial" w:cs="Arial"/>
          <w:sz w:val="22"/>
          <w:szCs w:val="22"/>
          <w:lang w:val="en-GB"/>
        </w:rPr>
        <w:t xml:space="preserve"> at the European level and calls for your engagement and collaboration to strengthen our common case and legitimacy in European politics.</w:t>
      </w:r>
    </w:p>
    <w:p w14:paraId="6EADCD55" w14:textId="77777777" w:rsidR="003A14BE" w:rsidRDefault="003A14BE">
      <w:pPr>
        <w:rPr>
          <w:rFonts w:ascii="Arial" w:hAnsi="Arial" w:cs="Arial"/>
          <w:sz w:val="22"/>
          <w:szCs w:val="22"/>
          <w:lang w:val="en-GB"/>
        </w:rPr>
      </w:pPr>
    </w:p>
    <w:p w14:paraId="3FA1EF15" w14:textId="22D113F6" w:rsidR="003A14BE" w:rsidRDefault="003A14BE">
      <w:pPr>
        <w:rPr>
          <w:rFonts w:ascii="Arial" w:hAnsi="Arial" w:cs="Arial"/>
          <w:sz w:val="22"/>
          <w:szCs w:val="22"/>
          <w:lang w:val="en-GB"/>
        </w:rPr>
      </w:pPr>
      <w:proofErr w:type="gramStart"/>
      <w:r>
        <w:rPr>
          <w:rFonts w:ascii="Arial" w:hAnsi="Arial" w:cs="Arial"/>
          <w:sz w:val="22"/>
          <w:szCs w:val="22"/>
          <w:lang w:val="en-GB"/>
        </w:rPr>
        <w:t xml:space="preserve">The </w:t>
      </w:r>
      <w:proofErr w:type="spellStart"/>
      <w:r>
        <w:rPr>
          <w:rFonts w:ascii="Arial" w:hAnsi="Arial" w:cs="Arial"/>
          <w:sz w:val="22"/>
          <w:szCs w:val="22"/>
          <w:lang w:val="en-GB"/>
        </w:rPr>
        <w:t>ECBN</w:t>
      </w:r>
      <w:proofErr w:type="spellEnd"/>
      <w:r>
        <w:rPr>
          <w:rFonts w:ascii="Arial" w:hAnsi="Arial" w:cs="Arial"/>
          <w:sz w:val="22"/>
          <w:szCs w:val="22"/>
          <w:lang w:val="en-GB"/>
        </w:rPr>
        <w:t xml:space="preserve"> Policy Manifesto 2015</w:t>
      </w:r>
      <w:r>
        <w:rPr>
          <w:rFonts w:ascii="Arial" w:hAnsi="Arial" w:cs="Arial"/>
          <w:sz w:val="22"/>
          <w:szCs w:val="22"/>
          <w:lang w:val="en-GB"/>
        </w:rPr>
        <w:t xml:space="preserve"> was drafted by Laure </w:t>
      </w:r>
      <w:proofErr w:type="spellStart"/>
      <w:r>
        <w:rPr>
          <w:rFonts w:ascii="Arial" w:hAnsi="Arial" w:cs="Arial"/>
          <w:sz w:val="22"/>
          <w:szCs w:val="22"/>
          <w:lang w:val="en-GB"/>
        </w:rPr>
        <w:t>Kaltenbach</w:t>
      </w:r>
      <w:proofErr w:type="spellEnd"/>
      <w:r>
        <w:rPr>
          <w:rFonts w:ascii="Arial" w:hAnsi="Arial" w:cs="Arial"/>
          <w:sz w:val="22"/>
          <w:szCs w:val="22"/>
          <w:lang w:val="en-GB"/>
        </w:rPr>
        <w:t xml:space="preserve">, Forum </w:t>
      </w:r>
      <w:proofErr w:type="spellStart"/>
      <w:r>
        <w:rPr>
          <w:rFonts w:ascii="Arial" w:hAnsi="Arial" w:cs="Arial"/>
          <w:sz w:val="22"/>
          <w:szCs w:val="22"/>
          <w:lang w:val="en-GB"/>
        </w:rPr>
        <w:t>d´Avignon</w:t>
      </w:r>
      <w:proofErr w:type="spellEnd"/>
      <w:r>
        <w:rPr>
          <w:rFonts w:ascii="Arial" w:hAnsi="Arial" w:cs="Arial"/>
          <w:sz w:val="22"/>
          <w:szCs w:val="22"/>
          <w:lang w:val="en-GB"/>
        </w:rPr>
        <w:t xml:space="preserve">, Joke van </w:t>
      </w:r>
      <w:proofErr w:type="spellStart"/>
      <w:r>
        <w:rPr>
          <w:rFonts w:ascii="Arial" w:hAnsi="Arial" w:cs="Arial"/>
          <w:sz w:val="22"/>
          <w:szCs w:val="22"/>
          <w:lang w:val="en-GB"/>
        </w:rPr>
        <w:t>Antwerpen</w:t>
      </w:r>
      <w:proofErr w:type="spellEnd"/>
      <w:r>
        <w:rPr>
          <w:rFonts w:ascii="Arial" w:hAnsi="Arial" w:cs="Arial"/>
          <w:sz w:val="22"/>
          <w:szCs w:val="22"/>
          <w:lang w:val="en-GB"/>
        </w:rPr>
        <w:t xml:space="preserve">, Amsterdam Economic Board, and Bernd </w:t>
      </w:r>
      <w:proofErr w:type="spellStart"/>
      <w:r>
        <w:rPr>
          <w:rFonts w:ascii="Arial" w:hAnsi="Arial" w:cs="Arial"/>
          <w:sz w:val="22"/>
          <w:szCs w:val="22"/>
          <w:lang w:val="en-GB"/>
        </w:rPr>
        <w:t>Fesel</w:t>
      </w:r>
      <w:proofErr w:type="spellEnd"/>
      <w:r>
        <w:rPr>
          <w:rFonts w:ascii="Arial" w:hAnsi="Arial" w:cs="Arial"/>
          <w:sz w:val="22"/>
          <w:szCs w:val="22"/>
          <w:lang w:val="en-GB"/>
        </w:rPr>
        <w:t xml:space="preserve">, Chair </w:t>
      </w:r>
      <w:proofErr w:type="spellStart"/>
      <w:r>
        <w:rPr>
          <w:rFonts w:ascii="Arial" w:hAnsi="Arial" w:cs="Arial"/>
          <w:sz w:val="22"/>
          <w:szCs w:val="22"/>
          <w:lang w:val="en-GB"/>
        </w:rPr>
        <w:t>ECBN</w:t>
      </w:r>
      <w:proofErr w:type="spellEnd"/>
      <w:proofErr w:type="gramEnd"/>
      <w:r>
        <w:rPr>
          <w:rFonts w:ascii="Arial" w:hAnsi="Arial" w:cs="Arial"/>
          <w:sz w:val="22"/>
          <w:szCs w:val="22"/>
          <w:lang w:val="en-GB"/>
        </w:rPr>
        <w:t>.</w:t>
      </w:r>
    </w:p>
    <w:p w14:paraId="1CAB27B3" w14:textId="77777777" w:rsidR="003A14BE" w:rsidRDefault="003A14BE">
      <w:pPr>
        <w:rPr>
          <w:rFonts w:ascii="Arial" w:hAnsi="Arial" w:cs="Arial"/>
          <w:sz w:val="22"/>
          <w:szCs w:val="22"/>
          <w:lang w:val="en-GB"/>
        </w:rPr>
      </w:pPr>
    </w:p>
    <w:p w14:paraId="178BA7C2" w14:textId="28A747AD" w:rsidR="003A14BE" w:rsidRDefault="003A14BE">
      <w:pPr>
        <w:rPr>
          <w:rFonts w:ascii="Arial" w:hAnsi="Arial" w:cs="Arial"/>
          <w:sz w:val="22"/>
          <w:szCs w:val="22"/>
          <w:lang w:val="en-GB"/>
        </w:rPr>
      </w:pPr>
      <w:r>
        <w:rPr>
          <w:rFonts w:ascii="Arial" w:hAnsi="Arial" w:cs="Arial"/>
          <w:sz w:val="22"/>
          <w:szCs w:val="22"/>
          <w:lang w:val="en-GB"/>
        </w:rPr>
        <w:t>Please mail your contribution till 30 May to bernd@ecbnetwork.eu</w:t>
      </w:r>
    </w:p>
    <w:p w14:paraId="49F79969" w14:textId="77777777" w:rsidR="003A14BE" w:rsidRDefault="003A14BE">
      <w:pPr>
        <w:rPr>
          <w:rFonts w:ascii="Arial" w:hAnsi="Arial" w:cs="Arial"/>
          <w:sz w:val="22"/>
          <w:szCs w:val="22"/>
          <w:lang w:val="en-GB"/>
        </w:rPr>
      </w:pPr>
    </w:p>
    <w:p w14:paraId="6CFEE8EE" w14:textId="44013D2F" w:rsidR="00945C9C" w:rsidRDefault="003A14BE">
      <w:pPr>
        <w:rPr>
          <w:rFonts w:ascii="Arial" w:hAnsi="Arial" w:cs="Arial"/>
          <w:sz w:val="22"/>
          <w:szCs w:val="22"/>
          <w:lang w:val="en-GB"/>
        </w:rPr>
      </w:pPr>
      <w:r>
        <w:rPr>
          <w:rFonts w:ascii="Arial" w:hAnsi="Arial" w:cs="Arial"/>
          <w:sz w:val="22"/>
          <w:szCs w:val="22"/>
          <w:lang w:val="en-GB"/>
        </w:rPr>
        <w:t xml:space="preserve">The final version of </w:t>
      </w:r>
      <w:proofErr w:type="spellStart"/>
      <w:r>
        <w:rPr>
          <w:rFonts w:ascii="Arial" w:hAnsi="Arial" w:cs="Arial"/>
          <w:sz w:val="22"/>
          <w:szCs w:val="22"/>
          <w:lang w:val="en-GB"/>
        </w:rPr>
        <w:t>ECBN</w:t>
      </w:r>
      <w:proofErr w:type="spellEnd"/>
      <w:r>
        <w:rPr>
          <w:rFonts w:ascii="Arial" w:hAnsi="Arial" w:cs="Arial"/>
          <w:sz w:val="22"/>
          <w:szCs w:val="22"/>
          <w:lang w:val="en-GB"/>
        </w:rPr>
        <w:t xml:space="preserve"> Policy Manifesto will be published on June 15th.</w:t>
      </w:r>
    </w:p>
    <w:p w14:paraId="0A3AD705" w14:textId="77777777" w:rsidR="00945C9C" w:rsidRDefault="00945C9C">
      <w:pPr>
        <w:rPr>
          <w:rFonts w:ascii="Arial" w:hAnsi="Arial" w:cs="Arial"/>
          <w:sz w:val="22"/>
          <w:szCs w:val="22"/>
          <w:lang w:val="en-GB"/>
        </w:rPr>
      </w:pPr>
    </w:p>
    <w:p w14:paraId="7E94FBB4" w14:textId="77777777" w:rsidR="003A14BE" w:rsidRPr="006A0B77" w:rsidRDefault="003A14BE">
      <w:pPr>
        <w:rPr>
          <w:rFonts w:ascii="Arial" w:hAnsi="Arial" w:cs="Arial"/>
          <w:sz w:val="22"/>
          <w:szCs w:val="22"/>
          <w:lang w:val="en-GB"/>
        </w:rPr>
      </w:pPr>
    </w:p>
    <w:p w14:paraId="14850052" w14:textId="77777777" w:rsidR="00EB7CF6" w:rsidRPr="006A0B77" w:rsidRDefault="00EB7CF6">
      <w:pPr>
        <w:rPr>
          <w:rFonts w:ascii="Arial" w:hAnsi="Arial" w:cs="Arial"/>
          <w:sz w:val="22"/>
          <w:szCs w:val="22"/>
          <w:lang w:val="en-GB"/>
        </w:rPr>
      </w:pPr>
    </w:p>
    <w:p w14:paraId="6766E8E4" w14:textId="77777777" w:rsidR="00934518" w:rsidRPr="006A0B77" w:rsidRDefault="00934518" w:rsidP="00DC3E98">
      <w:pPr>
        <w:rPr>
          <w:rFonts w:ascii="Arial" w:hAnsi="Arial" w:cs="Arial"/>
          <w:sz w:val="22"/>
          <w:szCs w:val="22"/>
          <w:lang w:val="en-GB"/>
        </w:rPr>
      </w:pPr>
    </w:p>
    <w:sectPr w:rsidR="00934518" w:rsidRPr="006A0B77" w:rsidSect="007205AE">
      <w:headerReference w:type="even" r:id="rId16"/>
      <w:headerReference w:type="default" r:id="rId17"/>
      <w:footerReference w:type="even" r:id="rId18"/>
      <w:footerReference w:type="default" r:id="rId19"/>
      <w:headerReference w:type="first" r:id="rId20"/>
      <w:footerReference w:type="first" r:id="rId21"/>
      <w:pgSz w:w="11900" w:h="16840"/>
      <w:pgMar w:top="567" w:right="1417" w:bottom="0"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2D0382" w14:textId="77777777" w:rsidR="004357E0" w:rsidRDefault="004357E0" w:rsidP="00AC0AA3">
      <w:r>
        <w:separator/>
      </w:r>
    </w:p>
  </w:endnote>
  <w:endnote w:type="continuationSeparator" w:id="0">
    <w:p w14:paraId="0D12C963" w14:textId="77777777" w:rsidR="004357E0" w:rsidRDefault="004357E0" w:rsidP="00AC0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6E5A6B" w14:textId="77777777" w:rsidR="007205AE" w:rsidRDefault="007205AE" w:rsidP="00874F7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E575F51" w14:textId="77777777" w:rsidR="004357E0" w:rsidRDefault="004357E0" w:rsidP="007205AE">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43CA17" w14:textId="77777777" w:rsidR="007205AE" w:rsidRDefault="007205AE" w:rsidP="00874F7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3A14BE">
      <w:rPr>
        <w:rStyle w:val="Seitenzahl"/>
        <w:noProof/>
      </w:rPr>
      <w:t>5</w:t>
    </w:r>
    <w:r>
      <w:rPr>
        <w:rStyle w:val="Seitenzahl"/>
      </w:rPr>
      <w:fldChar w:fldCharType="end"/>
    </w:r>
  </w:p>
  <w:p w14:paraId="6488BDF6" w14:textId="69305F22" w:rsidR="004357E0" w:rsidRDefault="004357E0" w:rsidP="007205AE">
    <w:pPr>
      <w:pStyle w:val="Fuzeile"/>
      <w:ind w:right="360"/>
      <w:jc w:val="right"/>
    </w:pPr>
  </w:p>
  <w:p w14:paraId="6CEC6F57" w14:textId="77777777" w:rsidR="004357E0" w:rsidRDefault="004357E0">
    <w:pPr>
      <w:pStyle w:val="Fuzeile"/>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0091A" w14:textId="77777777" w:rsidR="004357E0" w:rsidRDefault="004357E0">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F6F90" w14:textId="77777777" w:rsidR="004357E0" w:rsidRDefault="004357E0" w:rsidP="00AC0AA3">
      <w:r>
        <w:separator/>
      </w:r>
    </w:p>
  </w:footnote>
  <w:footnote w:type="continuationSeparator" w:id="0">
    <w:p w14:paraId="0EBF3A1E" w14:textId="77777777" w:rsidR="004357E0" w:rsidRDefault="004357E0" w:rsidP="00AC0AA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E6F33C" w14:textId="3B210CEF" w:rsidR="004357E0" w:rsidRDefault="004357E0">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BC149" w14:textId="08F5072D" w:rsidR="004357E0" w:rsidRDefault="004357E0">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C567" w14:textId="7DFA0084" w:rsidR="004357E0" w:rsidRDefault="004357E0">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7D7D4D"/>
    <w:multiLevelType w:val="hybridMultilevel"/>
    <w:tmpl w:val="A89AAB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7B4A51"/>
    <w:multiLevelType w:val="hybridMultilevel"/>
    <w:tmpl w:val="A89AB78E"/>
    <w:lvl w:ilvl="0" w:tplc="3482AF6E">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0371A1"/>
    <w:multiLevelType w:val="hybridMultilevel"/>
    <w:tmpl w:val="E44A96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18B5874"/>
    <w:multiLevelType w:val="hybridMultilevel"/>
    <w:tmpl w:val="65CCDFB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05150DE"/>
    <w:multiLevelType w:val="hybridMultilevel"/>
    <w:tmpl w:val="22E867EA"/>
    <w:lvl w:ilvl="0" w:tplc="7BEEB9EA">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BE0"/>
    <w:rsid w:val="0002678D"/>
    <w:rsid w:val="000660BE"/>
    <w:rsid w:val="000D40B9"/>
    <w:rsid w:val="001005C5"/>
    <w:rsid w:val="00106D7E"/>
    <w:rsid w:val="00140974"/>
    <w:rsid w:val="001668CD"/>
    <w:rsid w:val="00173644"/>
    <w:rsid w:val="001747B8"/>
    <w:rsid w:val="001A0584"/>
    <w:rsid w:val="001D1430"/>
    <w:rsid w:val="001F753B"/>
    <w:rsid w:val="002121C4"/>
    <w:rsid w:val="002130B7"/>
    <w:rsid w:val="002325F6"/>
    <w:rsid w:val="00272AD1"/>
    <w:rsid w:val="002A216A"/>
    <w:rsid w:val="002D5F2F"/>
    <w:rsid w:val="00326E94"/>
    <w:rsid w:val="003324BB"/>
    <w:rsid w:val="003739BF"/>
    <w:rsid w:val="00386183"/>
    <w:rsid w:val="003A14BE"/>
    <w:rsid w:val="003B2AF8"/>
    <w:rsid w:val="00432135"/>
    <w:rsid w:val="004357E0"/>
    <w:rsid w:val="00441CCE"/>
    <w:rsid w:val="004534D1"/>
    <w:rsid w:val="004535C4"/>
    <w:rsid w:val="00501D89"/>
    <w:rsid w:val="00504C02"/>
    <w:rsid w:val="00504DA8"/>
    <w:rsid w:val="00505E77"/>
    <w:rsid w:val="0054603B"/>
    <w:rsid w:val="00570193"/>
    <w:rsid w:val="00592411"/>
    <w:rsid w:val="005C29B2"/>
    <w:rsid w:val="005E4A60"/>
    <w:rsid w:val="005F4B6C"/>
    <w:rsid w:val="0063120D"/>
    <w:rsid w:val="006A0B77"/>
    <w:rsid w:val="006A7F14"/>
    <w:rsid w:val="006E1DA5"/>
    <w:rsid w:val="006E63FB"/>
    <w:rsid w:val="006E749B"/>
    <w:rsid w:val="00705CFB"/>
    <w:rsid w:val="007205AE"/>
    <w:rsid w:val="007356AB"/>
    <w:rsid w:val="00741F91"/>
    <w:rsid w:val="00776D19"/>
    <w:rsid w:val="0077743D"/>
    <w:rsid w:val="00781AD9"/>
    <w:rsid w:val="008046FF"/>
    <w:rsid w:val="00837E24"/>
    <w:rsid w:val="0084493A"/>
    <w:rsid w:val="008806B4"/>
    <w:rsid w:val="008A18E3"/>
    <w:rsid w:val="008E6093"/>
    <w:rsid w:val="00902426"/>
    <w:rsid w:val="00905927"/>
    <w:rsid w:val="00915C57"/>
    <w:rsid w:val="00934518"/>
    <w:rsid w:val="00945C9C"/>
    <w:rsid w:val="00947257"/>
    <w:rsid w:val="009F44C6"/>
    <w:rsid w:val="00A4404E"/>
    <w:rsid w:val="00AA1874"/>
    <w:rsid w:val="00AB248C"/>
    <w:rsid w:val="00AC0AA3"/>
    <w:rsid w:val="00AC7445"/>
    <w:rsid w:val="00AF0950"/>
    <w:rsid w:val="00AF14B0"/>
    <w:rsid w:val="00B51647"/>
    <w:rsid w:val="00B55414"/>
    <w:rsid w:val="00B56E67"/>
    <w:rsid w:val="00B649A1"/>
    <w:rsid w:val="00BA538E"/>
    <w:rsid w:val="00BF0819"/>
    <w:rsid w:val="00C146FD"/>
    <w:rsid w:val="00C26E1A"/>
    <w:rsid w:val="00C360F3"/>
    <w:rsid w:val="00C631A1"/>
    <w:rsid w:val="00CA42B2"/>
    <w:rsid w:val="00CC15BB"/>
    <w:rsid w:val="00CD12DD"/>
    <w:rsid w:val="00D22E67"/>
    <w:rsid w:val="00D344D4"/>
    <w:rsid w:val="00D415AE"/>
    <w:rsid w:val="00D65C0D"/>
    <w:rsid w:val="00D7228B"/>
    <w:rsid w:val="00D9004D"/>
    <w:rsid w:val="00DA0D10"/>
    <w:rsid w:val="00DC3E98"/>
    <w:rsid w:val="00DE736A"/>
    <w:rsid w:val="00E129A9"/>
    <w:rsid w:val="00E75103"/>
    <w:rsid w:val="00EB388B"/>
    <w:rsid w:val="00EB7CF6"/>
    <w:rsid w:val="00EC31D4"/>
    <w:rsid w:val="00EF7D03"/>
    <w:rsid w:val="00F53B09"/>
    <w:rsid w:val="00F5546C"/>
    <w:rsid w:val="00F74111"/>
    <w:rsid w:val="00FA4BF8"/>
    <w:rsid w:val="00FE0571"/>
    <w:rsid w:val="00FF6BE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1F1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046F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046FF"/>
    <w:rPr>
      <w:rFonts w:ascii="Tahoma" w:hAnsi="Tahoma" w:cs="Tahoma"/>
      <w:sz w:val="16"/>
      <w:szCs w:val="16"/>
    </w:rPr>
  </w:style>
  <w:style w:type="paragraph" w:styleId="Listenabsatz">
    <w:name w:val="List Paragraph"/>
    <w:basedOn w:val="Standard"/>
    <w:uiPriority w:val="34"/>
    <w:qFormat/>
    <w:rsid w:val="008046FF"/>
    <w:pPr>
      <w:ind w:left="720"/>
      <w:contextualSpacing/>
    </w:pPr>
  </w:style>
  <w:style w:type="character" w:styleId="Kommentarzeichen">
    <w:name w:val="annotation reference"/>
    <w:basedOn w:val="Absatzstandardschriftart"/>
    <w:uiPriority w:val="99"/>
    <w:semiHidden/>
    <w:unhideWhenUsed/>
    <w:rsid w:val="001D1430"/>
    <w:rPr>
      <w:sz w:val="16"/>
      <w:szCs w:val="16"/>
    </w:rPr>
  </w:style>
  <w:style w:type="paragraph" w:styleId="Kommentartext">
    <w:name w:val="annotation text"/>
    <w:basedOn w:val="Standard"/>
    <w:link w:val="KommentartextZeichen"/>
    <w:uiPriority w:val="99"/>
    <w:semiHidden/>
    <w:unhideWhenUsed/>
    <w:rsid w:val="001D1430"/>
    <w:rPr>
      <w:sz w:val="20"/>
      <w:szCs w:val="20"/>
    </w:rPr>
  </w:style>
  <w:style w:type="character" w:customStyle="1" w:styleId="KommentartextZeichen">
    <w:name w:val="Kommentartext Zeichen"/>
    <w:basedOn w:val="Absatzstandardschriftart"/>
    <w:link w:val="Kommentartext"/>
    <w:uiPriority w:val="99"/>
    <w:semiHidden/>
    <w:rsid w:val="001D1430"/>
    <w:rPr>
      <w:sz w:val="20"/>
      <w:szCs w:val="20"/>
    </w:rPr>
  </w:style>
  <w:style w:type="paragraph" w:styleId="Kommentarthema">
    <w:name w:val="annotation subject"/>
    <w:basedOn w:val="Kommentartext"/>
    <w:next w:val="Kommentartext"/>
    <w:link w:val="KommentarthemaZeichen"/>
    <w:uiPriority w:val="99"/>
    <w:semiHidden/>
    <w:unhideWhenUsed/>
    <w:rsid w:val="001D1430"/>
    <w:rPr>
      <w:b/>
      <w:bCs/>
    </w:rPr>
  </w:style>
  <w:style w:type="character" w:customStyle="1" w:styleId="KommentarthemaZeichen">
    <w:name w:val="Kommentarthema Zeichen"/>
    <w:basedOn w:val="KommentartextZeichen"/>
    <w:link w:val="Kommentarthema"/>
    <w:uiPriority w:val="99"/>
    <w:semiHidden/>
    <w:rsid w:val="001D1430"/>
    <w:rPr>
      <w:b/>
      <w:bCs/>
      <w:sz w:val="20"/>
      <w:szCs w:val="20"/>
    </w:rPr>
  </w:style>
  <w:style w:type="character" w:styleId="Herausstellen">
    <w:name w:val="Emphasis"/>
    <w:basedOn w:val="Absatzstandardschriftart"/>
    <w:uiPriority w:val="20"/>
    <w:qFormat/>
    <w:rsid w:val="005F4B6C"/>
    <w:rPr>
      <w:b/>
      <w:bCs/>
      <w:i w:val="0"/>
      <w:iCs w:val="0"/>
    </w:rPr>
  </w:style>
  <w:style w:type="paragraph" w:styleId="Kopfzeile">
    <w:name w:val="header"/>
    <w:basedOn w:val="Standard"/>
    <w:link w:val="KopfzeileZeichen"/>
    <w:uiPriority w:val="99"/>
    <w:unhideWhenUsed/>
    <w:rsid w:val="00AC0AA3"/>
    <w:pPr>
      <w:tabs>
        <w:tab w:val="center" w:pos="4536"/>
        <w:tab w:val="right" w:pos="9072"/>
      </w:tabs>
    </w:pPr>
  </w:style>
  <w:style w:type="character" w:customStyle="1" w:styleId="KopfzeileZeichen">
    <w:name w:val="Kopfzeile Zeichen"/>
    <w:basedOn w:val="Absatzstandardschriftart"/>
    <w:link w:val="Kopfzeile"/>
    <w:uiPriority w:val="99"/>
    <w:rsid w:val="00AC0AA3"/>
  </w:style>
  <w:style w:type="paragraph" w:styleId="Fuzeile">
    <w:name w:val="footer"/>
    <w:basedOn w:val="Standard"/>
    <w:link w:val="FuzeileZeichen"/>
    <w:uiPriority w:val="99"/>
    <w:unhideWhenUsed/>
    <w:rsid w:val="00AC0AA3"/>
    <w:pPr>
      <w:tabs>
        <w:tab w:val="center" w:pos="4536"/>
        <w:tab w:val="right" w:pos="9072"/>
      </w:tabs>
    </w:pPr>
  </w:style>
  <w:style w:type="character" w:customStyle="1" w:styleId="FuzeileZeichen">
    <w:name w:val="Fußzeile Zeichen"/>
    <w:basedOn w:val="Absatzstandardschriftart"/>
    <w:link w:val="Fuzeile"/>
    <w:uiPriority w:val="99"/>
    <w:rsid w:val="00AC0AA3"/>
  </w:style>
  <w:style w:type="paragraph" w:styleId="Bearbeitung">
    <w:name w:val="Revision"/>
    <w:hidden/>
    <w:uiPriority w:val="99"/>
    <w:semiHidden/>
    <w:rsid w:val="00DC3E98"/>
  </w:style>
  <w:style w:type="character" w:styleId="Seitenzahl">
    <w:name w:val="page number"/>
    <w:basedOn w:val="Absatzstandardschriftart"/>
    <w:uiPriority w:val="99"/>
    <w:semiHidden/>
    <w:unhideWhenUsed/>
    <w:rsid w:val="007205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8046FF"/>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8046FF"/>
    <w:rPr>
      <w:rFonts w:ascii="Tahoma" w:hAnsi="Tahoma" w:cs="Tahoma"/>
      <w:sz w:val="16"/>
      <w:szCs w:val="16"/>
    </w:rPr>
  </w:style>
  <w:style w:type="paragraph" w:styleId="Listenabsatz">
    <w:name w:val="List Paragraph"/>
    <w:basedOn w:val="Standard"/>
    <w:uiPriority w:val="34"/>
    <w:qFormat/>
    <w:rsid w:val="008046FF"/>
    <w:pPr>
      <w:ind w:left="720"/>
      <w:contextualSpacing/>
    </w:pPr>
  </w:style>
  <w:style w:type="character" w:styleId="Kommentarzeichen">
    <w:name w:val="annotation reference"/>
    <w:basedOn w:val="Absatzstandardschriftart"/>
    <w:uiPriority w:val="99"/>
    <w:semiHidden/>
    <w:unhideWhenUsed/>
    <w:rsid w:val="001D1430"/>
    <w:rPr>
      <w:sz w:val="16"/>
      <w:szCs w:val="16"/>
    </w:rPr>
  </w:style>
  <w:style w:type="paragraph" w:styleId="Kommentartext">
    <w:name w:val="annotation text"/>
    <w:basedOn w:val="Standard"/>
    <w:link w:val="KommentartextZeichen"/>
    <w:uiPriority w:val="99"/>
    <w:semiHidden/>
    <w:unhideWhenUsed/>
    <w:rsid w:val="001D1430"/>
    <w:rPr>
      <w:sz w:val="20"/>
      <w:szCs w:val="20"/>
    </w:rPr>
  </w:style>
  <w:style w:type="character" w:customStyle="1" w:styleId="KommentartextZeichen">
    <w:name w:val="Kommentartext Zeichen"/>
    <w:basedOn w:val="Absatzstandardschriftart"/>
    <w:link w:val="Kommentartext"/>
    <w:uiPriority w:val="99"/>
    <w:semiHidden/>
    <w:rsid w:val="001D1430"/>
    <w:rPr>
      <w:sz w:val="20"/>
      <w:szCs w:val="20"/>
    </w:rPr>
  </w:style>
  <w:style w:type="paragraph" w:styleId="Kommentarthema">
    <w:name w:val="annotation subject"/>
    <w:basedOn w:val="Kommentartext"/>
    <w:next w:val="Kommentartext"/>
    <w:link w:val="KommentarthemaZeichen"/>
    <w:uiPriority w:val="99"/>
    <w:semiHidden/>
    <w:unhideWhenUsed/>
    <w:rsid w:val="001D1430"/>
    <w:rPr>
      <w:b/>
      <w:bCs/>
    </w:rPr>
  </w:style>
  <w:style w:type="character" w:customStyle="1" w:styleId="KommentarthemaZeichen">
    <w:name w:val="Kommentarthema Zeichen"/>
    <w:basedOn w:val="KommentartextZeichen"/>
    <w:link w:val="Kommentarthema"/>
    <w:uiPriority w:val="99"/>
    <w:semiHidden/>
    <w:rsid w:val="001D1430"/>
    <w:rPr>
      <w:b/>
      <w:bCs/>
      <w:sz w:val="20"/>
      <w:szCs w:val="20"/>
    </w:rPr>
  </w:style>
  <w:style w:type="character" w:styleId="Herausstellen">
    <w:name w:val="Emphasis"/>
    <w:basedOn w:val="Absatzstandardschriftart"/>
    <w:uiPriority w:val="20"/>
    <w:qFormat/>
    <w:rsid w:val="005F4B6C"/>
    <w:rPr>
      <w:b/>
      <w:bCs/>
      <w:i w:val="0"/>
      <w:iCs w:val="0"/>
    </w:rPr>
  </w:style>
  <w:style w:type="paragraph" w:styleId="Kopfzeile">
    <w:name w:val="header"/>
    <w:basedOn w:val="Standard"/>
    <w:link w:val="KopfzeileZeichen"/>
    <w:uiPriority w:val="99"/>
    <w:unhideWhenUsed/>
    <w:rsid w:val="00AC0AA3"/>
    <w:pPr>
      <w:tabs>
        <w:tab w:val="center" w:pos="4536"/>
        <w:tab w:val="right" w:pos="9072"/>
      </w:tabs>
    </w:pPr>
  </w:style>
  <w:style w:type="character" w:customStyle="1" w:styleId="KopfzeileZeichen">
    <w:name w:val="Kopfzeile Zeichen"/>
    <w:basedOn w:val="Absatzstandardschriftart"/>
    <w:link w:val="Kopfzeile"/>
    <w:uiPriority w:val="99"/>
    <w:rsid w:val="00AC0AA3"/>
  </w:style>
  <w:style w:type="paragraph" w:styleId="Fuzeile">
    <w:name w:val="footer"/>
    <w:basedOn w:val="Standard"/>
    <w:link w:val="FuzeileZeichen"/>
    <w:uiPriority w:val="99"/>
    <w:unhideWhenUsed/>
    <w:rsid w:val="00AC0AA3"/>
    <w:pPr>
      <w:tabs>
        <w:tab w:val="center" w:pos="4536"/>
        <w:tab w:val="right" w:pos="9072"/>
      </w:tabs>
    </w:pPr>
  </w:style>
  <w:style w:type="character" w:customStyle="1" w:styleId="FuzeileZeichen">
    <w:name w:val="Fußzeile Zeichen"/>
    <w:basedOn w:val="Absatzstandardschriftart"/>
    <w:link w:val="Fuzeile"/>
    <w:uiPriority w:val="99"/>
    <w:rsid w:val="00AC0AA3"/>
  </w:style>
  <w:style w:type="paragraph" w:styleId="Bearbeitung">
    <w:name w:val="Revision"/>
    <w:hidden/>
    <w:uiPriority w:val="99"/>
    <w:semiHidden/>
    <w:rsid w:val="00DC3E98"/>
  </w:style>
  <w:style w:type="character" w:styleId="Seitenzahl">
    <w:name w:val="page number"/>
    <w:basedOn w:val="Absatzstandardschriftart"/>
    <w:uiPriority w:val="99"/>
    <w:semiHidden/>
    <w:unhideWhenUsed/>
    <w:rsid w:val="007205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3.xml"/><Relationship Id="rId21" Type="http://schemas.openxmlformats.org/officeDocument/2006/relationships/footer" Target="foot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image" Target="media/image10.jpeg"/><Relationship Id="rId11" Type="http://schemas.openxmlformats.org/officeDocument/2006/relationships/image" Target="media/image2.png"/><Relationship Id="rId12" Type="http://schemas.openxmlformats.org/officeDocument/2006/relationships/image" Target="media/image3.jpeg"/><Relationship Id="rId13" Type="http://schemas.openxmlformats.org/officeDocument/2006/relationships/image" Target="media/image4.png"/><Relationship Id="rId14" Type="http://schemas.openxmlformats.org/officeDocument/2006/relationships/image" Target="media/image5.jpeg"/><Relationship Id="rId15" Type="http://schemas.openxmlformats.org/officeDocument/2006/relationships/image" Target="media/image6.png"/><Relationship Id="rId16" Type="http://schemas.openxmlformats.org/officeDocument/2006/relationships/header" Target="header1.xml"/><Relationship Id="rId17" Type="http://schemas.openxmlformats.org/officeDocument/2006/relationships/header" Target="header2.xml"/><Relationship Id="rId18" Type="http://schemas.openxmlformats.org/officeDocument/2006/relationships/footer" Target="footer1.xml"/><Relationship Id="rId1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DCBBC-E76D-8141-9704-B896E900C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1463</Words>
  <Characters>8402</Characters>
  <Application>Microsoft Macintosh Word</Application>
  <DocSecurity>0</DocSecurity>
  <Lines>247</Lines>
  <Paragraphs>154</Paragraphs>
  <ScaleCrop>false</ScaleCrop>
  <HeadingPairs>
    <vt:vector size="2" baseType="variant">
      <vt:variant>
        <vt:lpstr>Titre</vt:lpstr>
      </vt:variant>
      <vt:variant>
        <vt:i4>1</vt:i4>
      </vt:variant>
    </vt:vector>
  </HeadingPairs>
  <TitlesOfParts>
    <vt:vector size="1" baseType="lpstr">
      <vt:lpstr/>
    </vt:vector>
  </TitlesOfParts>
  <Company>Büro für Kulturpolitik</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 Fesel</dc:creator>
  <cp:lastModifiedBy>Bernd Fesel</cp:lastModifiedBy>
  <cp:revision>3</cp:revision>
  <cp:lastPrinted>2015-05-08T17:05:00Z</cp:lastPrinted>
  <dcterms:created xsi:type="dcterms:W3CDTF">2015-05-12T07:01:00Z</dcterms:created>
  <dcterms:modified xsi:type="dcterms:W3CDTF">2015-05-12T07:10:00Z</dcterms:modified>
</cp:coreProperties>
</file>